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5B" w:rsidRDefault="0070275B" w:rsidP="0070275B">
      <w:pPr>
        <w:spacing w:after="0" w:line="240" w:lineRule="auto"/>
        <w:jc w:val="center"/>
        <w:rPr>
          <w:rFonts w:ascii="Times New Roman" w:hAnsi="Times New Roman"/>
          <w:b/>
          <w:sz w:val="28"/>
          <w:szCs w:val="28"/>
        </w:rPr>
      </w:pPr>
    </w:p>
    <w:p w:rsidR="00BB1447" w:rsidRDefault="00BB1447" w:rsidP="00BB1447">
      <w:pPr>
        <w:pStyle w:val="ConsPlusTitle"/>
        <w:jc w:val="right"/>
        <w:rPr>
          <w:rFonts w:ascii="Times New Roman" w:hAnsi="Times New Roman" w:cs="Times New Roman"/>
          <w:b w:val="0"/>
          <w:sz w:val="28"/>
          <w:szCs w:val="28"/>
        </w:rPr>
      </w:pPr>
      <w:r w:rsidRPr="00BB1447">
        <w:rPr>
          <w:rFonts w:ascii="Times New Roman" w:hAnsi="Times New Roman" w:cs="Times New Roman"/>
          <w:b w:val="0"/>
          <w:sz w:val="28"/>
          <w:szCs w:val="28"/>
        </w:rPr>
        <w:t>Приложение к постановлению</w:t>
      </w:r>
    </w:p>
    <w:p w:rsidR="00BB1447" w:rsidRDefault="00BB1447" w:rsidP="00BB1447">
      <w:pPr>
        <w:pStyle w:val="ConsPlusTitle"/>
        <w:jc w:val="right"/>
        <w:rPr>
          <w:rFonts w:ascii="Times New Roman" w:hAnsi="Times New Roman" w:cs="Times New Roman"/>
          <w:b w:val="0"/>
          <w:sz w:val="28"/>
          <w:szCs w:val="28"/>
        </w:rPr>
      </w:pPr>
      <w:r w:rsidRPr="00BB144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BB1447">
        <w:rPr>
          <w:rFonts w:ascii="Times New Roman" w:hAnsi="Times New Roman" w:cs="Times New Roman"/>
          <w:b w:val="0"/>
          <w:sz w:val="28"/>
          <w:szCs w:val="28"/>
        </w:rPr>
        <w:t xml:space="preserve">Администрации Поныровского района </w:t>
      </w:r>
    </w:p>
    <w:p w:rsidR="00BB1447" w:rsidRDefault="00BB1447" w:rsidP="00BB1447">
      <w:pPr>
        <w:pStyle w:val="ConsPlusTitle"/>
        <w:jc w:val="right"/>
        <w:rPr>
          <w:rFonts w:ascii="Times New Roman" w:hAnsi="Times New Roman" w:cs="Times New Roman"/>
          <w:b w:val="0"/>
          <w:sz w:val="28"/>
          <w:szCs w:val="28"/>
        </w:rPr>
      </w:pPr>
      <w:r w:rsidRPr="00BB1447">
        <w:rPr>
          <w:rFonts w:ascii="Times New Roman" w:hAnsi="Times New Roman" w:cs="Times New Roman"/>
          <w:b w:val="0"/>
          <w:sz w:val="28"/>
          <w:szCs w:val="28"/>
        </w:rPr>
        <w:t>Курской области от 22.07.2020 № 334</w:t>
      </w:r>
    </w:p>
    <w:p w:rsidR="00686056" w:rsidRPr="00BB1447" w:rsidRDefault="00686056" w:rsidP="00BB144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в редакции постановления от 26.01.2021 № 32</w:t>
      </w:r>
    </w:p>
    <w:p w:rsidR="00BB1447" w:rsidRDefault="00BB1447">
      <w:pPr>
        <w:pStyle w:val="ConsPlusTitle"/>
        <w:jc w:val="center"/>
        <w:rPr>
          <w:rFonts w:ascii="Times New Roman" w:hAnsi="Times New Roman" w:cs="Times New Roman"/>
          <w:sz w:val="24"/>
          <w:szCs w:val="24"/>
        </w:rPr>
      </w:pPr>
    </w:p>
    <w:p w:rsidR="00BB1447" w:rsidRDefault="00BB1447">
      <w:pPr>
        <w:pStyle w:val="ConsPlusTitle"/>
        <w:jc w:val="center"/>
        <w:rPr>
          <w:rFonts w:ascii="Times New Roman" w:hAnsi="Times New Roman" w:cs="Times New Roman"/>
          <w:sz w:val="24"/>
          <w:szCs w:val="24"/>
        </w:rPr>
      </w:pPr>
    </w:p>
    <w:p w:rsidR="004C39AB" w:rsidRDefault="004C39AB" w:rsidP="00686056">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Муниципальная программа Поныровского района Курской области</w:t>
      </w:r>
      <w:r w:rsidR="00686056">
        <w:rPr>
          <w:rFonts w:ascii="Times New Roman" w:hAnsi="Times New Roman" w:cs="Times New Roman"/>
          <w:b/>
          <w:bCs/>
          <w:sz w:val="32"/>
          <w:szCs w:val="32"/>
        </w:rPr>
        <w:t xml:space="preserve"> </w:t>
      </w:r>
      <w:r>
        <w:rPr>
          <w:rFonts w:ascii="Times New Roman" w:hAnsi="Times New Roman" w:cs="Times New Roman"/>
          <w:b/>
          <w:bCs/>
          <w:sz w:val="32"/>
          <w:szCs w:val="32"/>
        </w:rPr>
        <w:t>«Комплексное развитие сельских территорий Поныровского района Курской области»</w:t>
      </w:r>
    </w:p>
    <w:p w:rsidR="00195CC6" w:rsidRPr="000614F1" w:rsidRDefault="00BB1447" w:rsidP="0068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603A" w:rsidRDefault="008C603A" w:rsidP="00686056">
      <w:pPr>
        <w:keepNext/>
        <w:widowControl w:val="0"/>
        <w:spacing w:after="0" w:line="240" w:lineRule="auto"/>
        <w:ind w:left="720"/>
        <w:jc w:val="center"/>
        <w:outlineLvl w:val="0"/>
        <w:rPr>
          <w:rFonts w:ascii="Times New Roman" w:hAnsi="Times New Roman" w:cs="Times New Roman"/>
          <w:b/>
          <w:bCs/>
          <w:sz w:val="28"/>
          <w:szCs w:val="28"/>
        </w:rPr>
      </w:pPr>
      <w:r>
        <w:rPr>
          <w:rFonts w:ascii="Times New Roman" w:hAnsi="Times New Roman" w:cs="Times New Roman"/>
          <w:b/>
          <w:bCs/>
          <w:spacing w:val="40"/>
          <w:sz w:val="28"/>
          <w:szCs w:val="28"/>
        </w:rPr>
        <w:t>П</w:t>
      </w:r>
      <w:r>
        <w:rPr>
          <w:rFonts w:ascii="Times New Roman" w:hAnsi="Times New Roman" w:cs="Times New Roman"/>
          <w:b/>
          <w:bCs/>
          <w:caps/>
          <w:spacing w:val="40"/>
          <w:sz w:val="28"/>
          <w:szCs w:val="28"/>
        </w:rPr>
        <w:t>аспорт</w:t>
      </w:r>
      <w:r>
        <w:rPr>
          <w:rFonts w:ascii="Times New Roman" w:hAnsi="Times New Roman" w:cs="Times New Roman"/>
          <w:b/>
          <w:bCs/>
          <w:caps/>
          <w:spacing w:val="40"/>
          <w:sz w:val="28"/>
          <w:szCs w:val="28"/>
        </w:rPr>
        <w:br/>
      </w:r>
      <w:r>
        <w:rPr>
          <w:rFonts w:ascii="Times New Roman" w:hAnsi="Times New Roman" w:cs="Times New Roman"/>
          <w:b/>
          <w:bCs/>
          <w:caps/>
          <w:sz w:val="28"/>
          <w:szCs w:val="28"/>
        </w:rPr>
        <w:t xml:space="preserve"> </w:t>
      </w:r>
      <w:r>
        <w:rPr>
          <w:rFonts w:ascii="Times New Roman" w:hAnsi="Times New Roman" w:cs="Times New Roman"/>
          <w:b/>
          <w:bCs/>
          <w:sz w:val="28"/>
          <w:szCs w:val="28"/>
        </w:rPr>
        <w:t xml:space="preserve">муниципальной программы Поныровского района Курской области «Комплексное развитие сельских территорий Поныровского района Курской области» </w:t>
      </w:r>
    </w:p>
    <w:p w:rsidR="008C603A" w:rsidRDefault="008C603A" w:rsidP="008C603A">
      <w:pPr>
        <w:widowControl w:val="0"/>
        <w:spacing w:after="0" w:line="240" w:lineRule="auto"/>
        <w:jc w:val="center"/>
        <w:rPr>
          <w:rFonts w:ascii="Times New Roman" w:hAnsi="Times New Roman" w:cs="Times New Roman"/>
          <w:sz w:val="20"/>
          <w:szCs w:val="20"/>
          <w:highlight w:val="yellow"/>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696"/>
      </w:tblGrid>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Поныровского района Курской области (отдел строительства, архитектуры, ЖКХ, охраны окружающей среды администрации Поныровского района  Курской области).</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Соисполнители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отсутствуют</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Участники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68605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Поныровского района Курской области (отдел строительства, архитектуры, ЖКХ, охраны окружающей среды администрации Поныровского района Курской области)</w:t>
            </w:r>
            <w:r w:rsidR="008C603A">
              <w:rPr>
                <w:rFonts w:ascii="Times New Roman" w:hAnsi="Times New Roman" w:cs="Times New Roman"/>
                <w:sz w:val="24"/>
                <w:szCs w:val="24"/>
              </w:rPr>
              <w:t>,</w:t>
            </w:r>
          </w:p>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Поныровского района Курской области (по согласованию).</w:t>
            </w:r>
          </w:p>
        </w:tc>
      </w:tr>
      <w:tr w:rsidR="008C603A" w:rsidTr="00686056">
        <w:trPr>
          <w:trHeight w:val="602"/>
        </w:trPr>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Подпрограммы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rsidP="008C603A">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Подпрограмма 1 «Создание и развитие инфраструктуры на сельских территориях» </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Программно-целевые инструменты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ind w:firstLine="10"/>
              <w:rPr>
                <w:rFonts w:ascii="Times New Roman" w:hAnsi="Times New Roman" w:cs="Times New Roman"/>
                <w:sz w:val="24"/>
                <w:szCs w:val="24"/>
              </w:rPr>
            </w:pPr>
            <w:r>
              <w:rPr>
                <w:rFonts w:ascii="Times New Roman" w:hAnsi="Times New Roman" w:cs="Times New Roman"/>
                <w:sz w:val="24"/>
                <w:szCs w:val="24"/>
              </w:rPr>
              <w:t>Отсутствуют</w:t>
            </w:r>
          </w:p>
        </w:tc>
      </w:tr>
      <w:tr w:rsidR="008C603A" w:rsidTr="00686056">
        <w:trPr>
          <w:trHeight w:val="850"/>
        </w:trPr>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Программы</w:t>
            </w:r>
          </w:p>
        </w:tc>
        <w:tc>
          <w:tcPr>
            <w:tcW w:w="6696" w:type="dxa"/>
            <w:tcBorders>
              <w:top w:val="single" w:sz="4" w:space="0" w:color="auto"/>
              <w:left w:val="single" w:sz="4" w:space="0" w:color="auto"/>
              <w:bottom w:val="single" w:sz="4" w:space="0" w:color="auto"/>
              <w:right w:val="single" w:sz="4" w:space="0" w:color="auto"/>
            </w:tcBorders>
          </w:tcPr>
          <w:p w:rsidR="008C603A" w:rsidRDefault="008C603A" w:rsidP="00686056">
            <w:pPr>
              <w:widowControl w:val="0"/>
              <w:tabs>
                <w:tab w:val="left" w:pos="601"/>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 xml:space="preserve"> </w:t>
            </w:r>
            <w:r w:rsidR="002511A2">
              <w:rPr>
                <w:rFonts w:ascii="Times New Roman" w:hAnsi="Times New Roman" w:cs="Times New Roman"/>
                <w:sz w:val="24"/>
                <w:szCs w:val="24"/>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r>
              <w:rPr>
                <w:rFonts w:ascii="Times New Roman" w:hAnsi="Times New Roman" w:cs="Times New Roman"/>
                <w:sz w:val="24"/>
                <w:szCs w:val="24"/>
              </w:rPr>
              <w:t xml:space="preserve"> </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6696" w:type="dxa"/>
            <w:tcBorders>
              <w:top w:val="single" w:sz="4" w:space="0" w:color="auto"/>
              <w:left w:val="single" w:sz="4" w:space="0" w:color="auto"/>
              <w:bottom w:val="single" w:sz="4" w:space="0" w:color="auto"/>
              <w:right w:val="single" w:sz="4" w:space="0" w:color="auto"/>
            </w:tcBorders>
          </w:tcPr>
          <w:p w:rsidR="008C603A" w:rsidRDefault="008C603A">
            <w:pPr>
              <w:widowControl w:val="0"/>
              <w:tabs>
                <w:tab w:val="left" w:pos="175"/>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повышение уровня комплексного обустройства объектами социальной и инженерной инфраструктуры сельских территорий Поныровского района; </w:t>
            </w:r>
          </w:p>
          <w:p w:rsidR="008C603A" w:rsidRDefault="008C603A" w:rsidP="00686056">
            <w:pPr>
              <w:widowControl w:val="0"/>
              <w:tabs>
                <w:tab w:val="left" w:pos="601"/>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  реализация общественно значимых проектов в интересах сельск</w:t>
            </w:r>
            <w:r w:rsidR="00686056">
              <w:rPr>
                <w:rFonts w:ascii="Times New Roman" w:hAnsi="Times New Roman" w:cs="Times New Roman"/>
                <w:sz w:val="24"/>
                <w:szCs w:val="24"/>
              </w:rPr>
              <w:t>их жителей Поныровского района.</w:t>
            </w:r>
          </w:p>
        </w:tc>
      </w:tr>
      <w:tr w:rsidR="008C603A" w:rsidTr="002511A2">
        <w:tc>
          <w:tcPr>
            <w:tcW w:w="2802" w:type="dxa"/>
            <w:tcBorders>
              <w:top w:val="single" w:sz="4" w:space="0" w:color="auto"/>
              <w:left w:val="single" w:sz="4" w:space="0" w:color="auto"/>
              <w:bottom w:val="single" w:sz="4" w:space="0" w:color="auto"/>
              <w:right w:val="single" w:sz="4" w:space="0" w:color="auto"/>
            </w:tcBorders>
          </w:tcPr>
          <w:p w:rsidR="008C603A" w:rsidRDefault="004C6F2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w:t>
            </w:r>
            <w:r w:rsidR="00BF17F6">
              <w:rPr>
                <w:rFonts w:ascii="Times New Roman" w:hAnsi="Times New Roman" w:cs="Times New Roman"/>
                <w:sz w:val="24"/>
                <w:szCs w:val="24"/>
              </w:rPr>
              <w:t xml:space="preserve"> и показатели Программы</w:t>
            </w:r>
          </w:p>
        </w:tc>
        <w:tc>
          <w:tcPr>
            <w:tcW w:w="6696" w:type="dxa"/>
            <w:tcBorders>
              <w:top w:val="single" w:sz="4" w:space="0" w:color="auto"/>
              <w:left w:val="single" w:sz="4" w:space="0" w:color="auto"/>
              <w:bottom w:val="single" w:sz="4" w:space="0" w:color="auto"/>
              <w:right w:val="single" w:sz="4" w:space="0" w:color="auto"/>
            </w:tcBorders>
          </w:tcPr>
          <w:p w:rsidR="002511A2" w:rsidRPr="000614F1" w:rsidRDefault="00686056" w:rsidP="002511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1A2" w:rsidRPr="000614F1">
              <w:rPr>
                <w:rFonts w:ascii="Times New Roman" w:hAnsi="Times New Roman" w:cs="Times New Roman"/>
                <w:sz w:val="24"/>
                <w:szCs w:val="24"/>
              </w:rPr>
              <w:t>количество реализованных проектов комплексного развития сельских территорий или сельских агломераций, единиц;</w:t>
            </w:r>
          </w:p>
          <w:p w:rsidR="008C603A" w:rsidRDefault="002511A2" w:rsidP="0068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14F1">
              <w:rPr>
                <w:rFonts w:ascii="Times New Roman" w:hAnsi="Times New Roman" w:cs="Times New Roman"/>
                <w:sz w:val="24"/>
                <w:szCs w:val="24"/>
              </w:rPr>
              <w:t>количество реализованных проектов по благоустройству сельских территорий, единиц</w:t>
            </w:r>
            <w:r>
              <w:rPr>
                <w:rFonts w:ascii="Times New Roman" w:hAnsi="Times New Roman" w:cs="Times New Roman"/>
                <w:sz w:val="24"/>
                <w:szCs w:val="24"/>
              </w:rPr>
              <w:t>.</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Этапы и сроки реализации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rsidP="002511A2">
            <w:pPr>
              <w:widowControl w:val="0"/>
              <w:spacing w:after="0" w:line="240" w:lineRule="auto"/>
              <w:ind w:firstLine="10"/>
              <w:rPr>
                <w:rFonts w:ascii="Times New Roman" w:hAnsi="Times New Roman" w:cs="Times New Roman"/>
                <w:sz w:val="24"/>
                <w:szCs w:val="24"/>
                <w:highlight w:val="yellow"/>
              </w:rPr>
            </w:pPr>
            <w:r>
              <w:rPr>
                <w:rFonts w:ascii="Times New Roman" w:hAnsi="Times New Roman" w:cs="Times New Roman"/>
                <w:sz w:val="24"/>
                <w:szCs w:val="24"/>
              </w:rPr>
              <w:t>2015-202</w:t>
            </w:r>
            <w:r w:rsidR="002511A2">
              <w:rPr>
                <w:rFonts w:ascii="Times New Roman" w:hAnsi="Times New Roman" w:cs="Times New Roman"/>
                <w:sz w:val="24"/>
                <w:szCs w:val="24"/>
              </w:rPr>
              <w:t>5</w:t>
            </w:r>
            <w:r>
              <w:rPr>
                <w:rFonts w:ascii="Times New Roman" w:hAnsi="Times New Roman" w:cs="Times New Roman"/>
                <w:sz w:val="24"/>
                <w:szCs w:val="24"/>
              </w:rPr>
              <w:t xml:space="preserve"> годы</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Объемы бюджетных ассигнований Программы</w:t>
            </w:r>
          </w:p>
        </w:tc>
        <w:tc>
          <w:tcPr>
            <w:tcW w:w="6696" w:type="dxa"/>
            <w:tcBorders>
              <w:top w:val="single" w:sz="4" w:space="0" w:color="auto"/>
              <w:left w:val="single" w:sz="4" w:space="0" w:color="auto"/>
              <w:bottom w:val="single" w:sz="4" w:space="0" w:color="auto"/>
              <w:right w:val="single" w:sz="4" w:space="0" w:color="auto"/>
            </w:tcBorders>
          </w:tcPr>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 xml:space="preserve"> Общий объем бюджетных ассигнований на реализацию государс</w:t>
            </w:r>
            <w:r w:rsidR="00686056">
              <w:rPr>
                <w:rFonts w:ascii="Times New Roman" w:hAnsi="Times New Roman" w:cs="Times New Roman"/>
                <w:sz w:val="24"/>
                <w:szCs w:val="24"/>
              </w:rPr>
              <w:t>твенной программы составляет 24</w:t>
            </w:r>
            <w:r w:rsidRPr="002511A2">
              <w:rPr>
                <w:rFonts w:ascii="Times New Roman" w:hAnsi="Times New Roman" w:cs="Times New Roman"/>
                <w:sz w:val="24"/>
                <w:szCs w:val="24"/>
              </w:rPr>
              <w:t>411,104 тыс. рублей, в том числе по годам</w:t>
            </w:r>
            <w:r w:rsidR="00686056">
              <w:rPr>
                <w:rFonts w:ascii="Times New Roman" w:hAnsi="Times New Roman" w:cs="Times New Roman"/>
                <w:sz w:val="24"/>
                <w:szCs w:val="24"/>
              </w:rPr>
              <w:t xml:space="preserve"> реализации</w:t>
            </w:r>
            <w:r w:rsidRPr="002511A2">
              <w:rPr>
                <w:rFonts w:ascii="Times New Roman" w:hAnsi="Times New Roman" w:cs="Times New Roman"/>
                <w:sz w:val="24"/>
                <w:szCs w:val="24"/>
              </w:rPr>
              <w:t>:</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24 411,104 </w:t>
            </w:r>
            <w:r w:rsidR="002511A2" w:rsidRPr="002511A2">
              <w:rPr>
                <w:rFonts w:ascii="Times New Roman" w:hAnsi="Times New Roman" w:cs="Times New Roman"/>
                <w:sz w:val="24"/>
                <w:szCs w:val="24"/>
              </w:rPr>
              <w:t>тыс. рублей;</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 0,000 </w:t>
            </w:r>
            <w:r w:rsidR="002511A2" w:rsidRPr="002511A2">
              <w:rPr>
                <w:rFonts w:ascii="Times New Roman" w:hAnsi="Times New Roman" w:cs="Times New Roman"/>
                <w:sz w:val="24"/>
                <w:szCs w:val="24"/>
              </w:rPr>
              <w:t>тыс. рублей;</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2022 год – </w:t>
            </w:r>
            <w:r w:rsidR="002511A2" w:rsidRPr="002511A2">
              <w:rPr>
                <w:rFonts w:ascii="Times New Roman" w:hAnsi="Times New Roman" w:cs="Times New Roman"/>
                <w:sz w:val="24"/>
                <w:szCs w:val="24"/>
              </w:rPr>
              <w:t>0,000 тыс. рублей;</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w:t>
            </w:r>
            <w:r w:rsidR="002511A2" w:rsidRPr="002511A2">
              <w:rPr>
                <w:rFonts w:ascii="Times New Roman" w:hAnsi="Times New Roman" w:cs="Times New Roman"/>
                <w:sz w:val="24"/>
                <w:szCs w:val="24"/>
              </w:rPr>
              <w:t>0,000 тыс. рублей;</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 </w:t>
            </w:r>
            <w:r w:rsidR="002511A2" w:rsidRPr="002511A2">
              <w:rPr>
                <w:rFonts w:ascii="Times New Roman" w:hAnsi="Times New Roman" w:cs="Times New Roman"/>
                <w:sz w:val="24"/>
                <w:szCs w:val="24"/>
              </w:rPr>
              <w:t>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в том числе:</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федерального бюджета – 10657,0294 тыс. рублей, из них:</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–10657,0294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за счет средств областного бюджета, - 13509,9676 тыс. рублей, из них:</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  13509,9676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местного бюджета – 244,107 тыс.</w:t>
            </w:r>
            <w:r w:rsidR="00686056">
              <w:rPr>
                <w:rFonts w:ascii="Times New Roman" w:hAnsi="Times New Roman" w:cs="Times New Roman"/>
                <w:sz w:val="24"/>
                <w:szCs w:val="24"/>
              </w:rPr>
              <w:t xml:space="preserve"> </w:t>
            </w:r>
            <w:r w:rsidRPr="002511A2">
              <w:rPr>
                <w:rFonts w:ascii="Times New Roman" w:hAnsi="Times New Roman" w:cs="Times New Roman"/>
                <w:sz w:val="24"/>
                <w:szCs w:val="24"/>
              </w:rPr>
              <w:t>руб</w:t>
            </w:r>
            <w:r w:rsidR="00686056">
              <w:rPr>
                <w:rFonts w:ascii="Times New Roman" w:hAnsi="Times New Roman" w:cs="Times New Roman"/>
                <w:sz w:val="24"/>
                <w:szCs w:val="24"/>
              </w:rPr>
              <w:t>лей</w:t>
            </w:r>
            <w:r w:rsidRPr="002511A2">
              <w:rPr>
                <w:rFonts w:ascii="Times New Roman" w:hAnsi="Times New Roman" w:cs="Times New Roman"/>
                <w:sz w:val="24"/>
                <w:szCs w:val="24"/>
              </w:rPr>
              <w:t xml:space="preserve">, из них: </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2020 год – 244,107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 xml:space="preserve"> за счет средств внебюджетных источников 0,000 тыс.</w:t>
            </w:r>
            <w:r w:rsidR="00686056">
              <w:rPr>
                <w:rFonts w:ascii="Times New Roman" w:hAnsi="Times New Roman" w:cs="Times New Roman"/>
                <w:sz w:val="24"/>
                <w:szCs w:val="24"/>
              </w:rPr>
              <w:t xml:space="preserve"> </w:t>
            </w:r>
            <w:r w:rsidRPr="002511A2">
              <w:rPr>
                <w:rFonts w:ascii="Times New Roman" w:hAnsi="Times New Roman" w:cs="Times New Roman"/>
                <w:sz w:val="24"/>
                <w:szCs w:val="24"/>
              </w:rPr>
              <w:t>рублей, из них:</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8C603A" w:rsidRPr="002511A2" w:rsidRDefault="008C603A" w:rsidP="00686056">
            <w:pPr>
              <w:widowControl w:val="0"/>
              <w:spacing w:after="0" w:line="240" w:lineRule="auto"/>
              <w:ind w:firstLine="10"/>
              <w:rPr>
                <w:rFonts w:ascii="Times New Roman" w:hAnsi="Times New Roman" w:cs="Times New Roman"/>
                <w:sz w:val="24"/>
                <w:szCs w:val="24"/>
              </w:rPr>
            </w:pPr>
            <w:r w:rsidRPr="002511A2">
              <w:rPr>
                <w:rFonts w:ascii="Times New Roman" w:hAnsi="Times New Roman" w:cs="Times New Roman"/>
                <w:sz w:val="24"/>
                <w:szCs w:val="24"/>
              </w:rPr>
              <w:t>Объем финансового обеспечения на реализацию муниципальной программы</w:t>
            </w:r>
            <w:r w:rsidR="00686056">
              <w:rPr>
                <w:rFonts w:ascii="Times New Roman" w:hAnsi="Times New Roman" w:cs="Times New Roman"/>
                <w:sz w:val="24"/>
                <w:szCs w:val="24"/>
              </w:rPr>
              <w:t xml:space="preserve"> подлежит ежегодному уточнению.</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Ожидаемые результаты реализации Программы</w:t>
            </w:r>
          </w:p>
        </w:tc>
        <w:tc>
          <w:tcPr>
            <w:tcW w:w="6696" w:type="dxa"/>
            <w:tcBorders>
              <w:top w:val="single" w:sz="4" w:space="0" w:color="auto"/>
              <w:left w:val="single" w:sz="4" w:space="0" w:color="auto"/>
              <w:bottom w:val="single" w:sz="4" w:space="0" w:color="auto"/>
              <w:right w:val="single" w:sz="4" w:space="0" w:color="auto"/>
            </w:tcBorders>
          </w:tcPr>
          <w:p w:rsidR="008C603A" w:rsidRPr="002511A2" w:rsidRDefault="002511A2" w:rsidP="00686056">
            <w:pPr>
              <w:autoSpaceDE w:val="0"/>
              <w:autoSpaceDN w:val="0"/>
              <w:adjustRightInd w:val="0"/>
              <w:spacing w:after="0" w:line="240" w:lineRule="auto"/>
              <w:rPr>
                <w:rFonts w:ascii="Times New Roman" w:hAnsi="Times New Roman" w:cs="Times New Roman"/>
                <w:sz w:val="24"/>
                <w:szCs w:val="24"/>
              </w:rPr>
            </w:pPr>
            <w:r w:rsidRPr="002511A2">
              <w:rPr>
                <w:rFonts w:ascii="Times New Roman" w:hAnsi="Times New Roman" w:cs="Times New Roman"/>
                <w:sz w:val="24"/>
                <w:szCs w:val="24"/>
              </w:rPr>
              <w:t xml:space="preserve"> Сохранение доли сельского населения в общей численности населения Курской области на уровне не менее 56,8 процента в 2025 году</w:t>
            </w:r>
          </w:p>
        </w:tc>
      </w:tr>
    </w:tbl>
    <w:p w:rsidR="00195CC6" w:rsidRPr="000614F1" w:rsidRDefault="00195CC6">
      <w:pPr>
        <w:pStyle w:val="ConsPlusTitle"/>
        <w:jc w:val="center"/>
        <w:outlineLvl w:val="1"/>
        <w:rPr>
          <w:rFonts w:ascii="Times New Roman" w:hAnsi="Times New Roman" w:cs="Times New Roman"/>
          <w:sz w:val="24"/>
          <w:szCs w:val="24"/>
        </w:rPr>
      </w:pPr>
    </w:p>
    <w:p w:rsidR="00195CC6" w:rsidRPr="000614F1" w:rsidRDefault="00195CC6">
      <w:pPr>
        <w:pStyle w:val="ConsPlusTitle"/>
        <w:jc w:val="center"/>
        <w:outlineLvl w:val="1"/>
        <w:rPr>
          <w:rFonts w:ascii="Times New Roman" w:hAnsi="Times New Roman" w:cs="Times New Roman"/>
          <w:sz w:val="24"/>
          <w:szCs w:val="24"/>
        </w:rPr>
      </w:pPr>
      <w:r w:rsidRPr="000614F1">
        <w:rPr>
          <w:rFonts w:ascii="Times New Roman" w:hAnsi="Times New Roman" w:cs="Times New Roman"/>
          <w:sz w:val="24"/>
          <w:szCs w:val="24"/>
        </w:rPr>
        <w:t>РАЗДЕЛ 1. Общая характеристика сферы реализации муниципальной</w:t>
      </w:r>
    </w:p>
    <w:p w:rsidR="00195CC6" w:rsidRPr="000614F1" w:rsidRDefault="00195CC6">
      <w:pPr>
        <w:pStyle w:val="ConsPlusTitle"/>
        <w:jc w:val="center"/>
        <w:rPr>
          <w:rFonts w:ascii="Times New Roman" w:hAnsi="Times New Roman" w:cs="Times New Roman"/>
          <w:sz w:val="24"/>
          <w:szCs w:val="24"/>
        </w:rPr>
      </w:pPr>
      <w:r w:rsidRPr="000614F1">
        <w:rPr>
          <w:rFonts w:ascii="Times New Roman" w:hAnsi="Times New Roman" w:cs="Times New Roman"/>
          <w:sz w:val="24"/>
          <w:szCs w:val="24"/>
        </w:rPr>
        <w:t>программы, в том числе формулировки основных проблем</w:t>
      </w:r>
    </w:p>
    <w:p w:rsidR="00195CC6" w:rsidRPr="000614F1" w:rsidRDefault="00195CC6">
      <w:pPr>
        <w:pStyle w:val="ConsPlusTitle"/>
        <w:jc w:val="center"/>
        <w:rPr>
          <w:rFonts w:ascii="Times New Roman" w:hAnsi="Times New Roman" w:cs="Times New Roman"/>
          <w:sz w:val="24"/>
          <w:szCs w:val="24"/>
        </w:rPr>
      </w:pPr>
      <w:r w:rsidRPr="000614F1">
        <w:rPr>
          <w:rFonts w:ascii="Times New Roman" w:hAnsi="Times New Roman" w:cs="Times New Roman"/>
          <w:sz w:val="24"/>
          <w:szCs w:val="24"/>
        </w:rPr>
        <w:t>в указанной сфере и прогноз ее развития</w:t>
      </w:r>
    </w:p>
    <w:p w:rsidR="00195CC6" w:rsidRPr="000614F1" w:rsidRDefault="00195CC6" w:rsidP="00962FF0">
      <w:pPr>
        <w:spacing w:before="280"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Муниципальная программа «Комплексное развитие сельских территорий Поныровского района Курской области» (далее - Муниципальная программа) определяет цели, задачи и направления развития сельских территорий. Муниципальная программа разработана в соответствии с </w:t>
      </w:r>
      <w:hyperlink r:id="rId7">
        <w:r w:rsidRPr="000614F1">
          <w:rPr>
            <w:rStyle w:val="ListLabel14"/>
            <w:sz w:val="24"/>
            <w:szCs w:val="24"/>
          </w:rPr>
          <w:t>постановлением</w:t>
        </w:r>
      </w:hyperlink>
      <w:r w:rsidRPr="000614F1">
        <w:rPr>
          <w:rFonts w:ascii="Times New Roman" w:hAnsi="Times New Roman" w:cs="Times New Roman"/>
          <w:sz w:val="24"/>
          <w:szCs w:val="24"/>
        </w:rPr>
        <w:t xml:space="preserve">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w:t>
      </w:r>
      <w:r w:rsidRPr="000614F1">
        <w:rPr>
          <w:rFonts w:ascii="Times New Roman" w:hAnsi="Times New Roman" w:cs="Times New Roman"/>
          <w:sz w:val="24"/>
          <w:szCs w:val="24"/>
        </w:rPr>
        <w:lastRenderedPageBreak/>
        <w:t>изменений в некоторые акты Правительства Российской Федерации», постановлением Администрации Курской области от 06.11.2019 № 1066-па «Об утверждении государственной программы Курской области «Комплексное развитие сельских территорий Курской области», постановлением Администрации Поныровского района Курской области от 18.06.2013 № 291 «Об утверждении Порядка разработки, реализации и оценки эффективности муниципальных программ Поныровского района Курской области».</w:t>
      </w:r>
    </w:p>
    <w:p w:rsidR="00195CC6" w:rsidRPr="000614F1" w:rsidRDefault="00195CC6" w:rsidP="00962FF0">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Сельские территории Поныровского района Курской области являются её стратегическим ресурсом,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w:t>
      </w:r>
    </w:p>
    <w:p w:rsidR="00195CC6" w:rsidRPr="000614F1" w:rsidRDefault="00195CC6" w:rsidP="00962FF0">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На основе данных статистического наблюдения на начало 2019 года сельское население Поныровского района Курской области составляло 6024 человек (56,7 % населения района), сократившись по сравнению с 2000 годом на </w:t>
      </w:r>
      <w:r>
        <w:rPr>
          <w:rFonts w:ascii="Times New Roman" w:hAnsi="Times New Roman" w:cs="Times New Roman"/>
          <w:sz w:val="24"/>
          <w:szCs w:val="24"/>
          <w:lang w:eastAsia="ru-RU"/>
        </w:rPr>
        <w:t xml:space="preserve">3076 </w:t>
      </w:r>
      <w:r w:rsidRPr="000614F1">
        <w:rPr>
          <w:rFonts w:ascii="Times New Roman" w:hAnsi="Times New Roman" w:cs="Times New Roman"/>
          <w:sz w:val="24"/>
          <w:szCs w:val="24"/>
          <w:lang w:eastAsia="ru-RU"/>
        </w:rPr>
        <w:t xml:space="preserve">человек. </w:t>
      </w:r>
    </w:p>
    <w:p w:rsidR="00195CC6" w:rsidRPr="000614F1" w:rsidRDefault="00195CC6" w:rsidP="00962FF0">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Трудоспособное население составляет 5 580 человек,</w:t>
      </w:r>
      <w:r>
        <w:rPr>
          <w:rFonts w:ascii="Times New Roman" w:hAnsi="Times New Roman" w:cs="Times New Roman"/>
          <w:sz w:val="24"/>
          <w:szCs w:val="24"/>
          <w:lang w:eastAsia="ru-RU"/>
        </w:rPr>
        <w:t xml:space="preserve"> в 2000 году – 7000 человек,</w:t>
      </w:r>
      <w:r w:rsidRPr="000614F1">
        <w:rPr>
          <w:rFonts w:ascii="Times New Roman" w:hAnsi="Times New Roman" w:cs="Times New Roman"/>
          <w:sz w:val="24"/>
          <w:szCs w:val="24"/>
          <w:lang w:eastAsia="ru-RU"/>
        </w:rPr>
        <w:t xml:space="preserve"> среднесписочная численность работников в организациях - 1709 человек</w:t>
      </w:r>
      <w:r>
        <w:rPr>
          <w:rFonts w:ascii="Times New Roman" w:hAnsi="Times New Roman" w:cs="Times New Roman"/>
          <w:sz w:val="24"/>
          <w:szCs w:val="24"/>
          <w:lang w:eastAsia="ru-RU"/>
        </w:rPr>
        <w:t>, в 2000 году – 3486 человек.</w:t>
      </w:r>
      <w:r w:rsidRPr="000614F1">
        <w:rPr>
          <w:rFonts w:ascii="Times New Roman" w:hAnsi="Times New Roman" w:cs="Times New Roman"/>
          <w:sz w:val="24"/>
          <w:szCs w:val="24"/>
          <w:lang w:eastAsia="ru-RU"/>
        </w:rPr>
        <w:t xml:space="preserve">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Сельское население проживает в 7 сельских поселений муниципального района, объединяющих, в свою очередь, 48 сельских населенных пунктов.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Преобладающая часть сельского населения проживает в сельских поселениях с численностью до одной тыс. человек. В отличие от городских и наиболее крупных сельских поселений, они имеют недостаточно развитую коммуникационную, транспортную и инженерную инфраструктуру,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Основными факторами, тормозящими развитие сельских территорий, являются: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ведомственная разобщенность в управлении сельскими территориями, не позволяющая реализовать комплексный подход к развитию сельских территорий в преодолении бедности, неравенства и безработицы;</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узкоотраслевой аграрный подход к развитию экономики села, обуславливающий низкий уровень диверсификации сельской экономики;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ограничение доступа жителей села к объектам социальной и инженерной инфраструктуры;</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слабое развитие институтов гражданского общества в сельской местности, прежде всего, местного самоуправления;</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недостаточное научное, статистическое и кадровое обеспечение развития сельских территорий;</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низкая транспортная связанность центров экономического роста между собой и с другими территориями.</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Муниципальная программа определяет цели, задачи, направления комплексного развития сельских территорий, объёмы финансового обеспечения и механизмы реализации мероприятий, а также их целевые показатели.</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Прогноз реализации муниципальной программы основывается на расчете достижимости значений целевых показателей и включённых в неё подпрограмм.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Динамика развития сельских территорий будет формироваться под воздействием различных факторов. Объективные различия в уровне социально-экономического развития сельских и городских территорий будут являться основной </w:t>
      </w:r>
      <w:r w:rsidRPr="000614F1">
        <w:rPr>
          <w:rFonts w:ascii="Times New Roman" w:hAnsi="Times New Roman" w:cs="Times New Roman"/>
          <w:sz w:val="24"/>
          <w:szCs w:val="24"/>
          <w:lang w:eastAsia="ru-RU"/>
        </w:rPr>
        <w:lastRenderedPageBreak/>
        <w:t xml:space="preserve">причиной дальнейшей миграции сельского населения в город. На 01.01.2019 миграционная убыль населения составила -13,4 человек (на 1000 человек населения).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 Вместе тем, ряд решений, предусмотренных муниципальной программой по повышению качества жизни на сельских территориях, позволит замедлить данную тенденцию, обеспечить сохранение численности сельского населения, в том числе молодежи, способствовать повышению уровня благосостояния населения.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В прогнозный период наметятся следующие значимые тенденции:</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стабилизация численности населения, проживающего на сельских территориях;</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территориях до городского уровня;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повышение социальной ответственности бизнеса путем его привлечения к реализации социально значимых проектов;</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улучшение экологической ситуации.</w:t>
      </w:r>
    </w:p>
    <w:p w:rsidR="00195CC6" w:rsidRPr="000614F1" w:rsidRDefault="00195CC6">
      <w:pPr>
        <w:spacing w:after="0" w:line="240" w:lineRule="auto"/>
        <w:ind w:firstLine="709"/>
        <w:jc w:val="both"/>
        <w:rPr>
          <w:rFonts w:ascii="Times New Roman" w:hAnsi="Times New Roman" w:cs="Times New Roman"/>
          <w:sz w:val="24"/>
          <w:szCs w:val="24"/>
          <w:lang w:eastAsia="ru-RU"/>
        </w:rPr>
      </w:pPr>
    </w:p>
    <w:p w:rsidR="00195CC6" w:rsidRPr="000614F1" w:rsidRDefault="00195CC6" w:rsidP="00195848">
      <w:pPr>
        <w:spacing w:after="0" w:line="240" w:lineRule="auto"/>
        <w:ind w:firstLine="709"/>
        <w:jc w:val="center"/>
        <w:rPr>
          <w:rFonts w:ascii="Times New Roman" w:hAnsi="Times New Roman" w:cs="Times New Roman"/>
          <w:b/>
          <w:bCs/>
          <w:sz w:val="24"/>
          <w:szCs w:val="24"/>
        </w:rPr>
      </w:pPr>
      <w:r w:rsidRPr="000614F1">
        <w:rPr>
          <w:rFonts w:ascii="Times New Roman" w:hAnsi="Times New Roman" w:cs="Times New Roman"/>
          <w:b/>
          <w:bCs/>
          <w:sz w:val="24"/>
          <w:szCs w:val="24"/>
        </w:rPr>
        <w:t>РАЗДЕЛ</w:t>
      </w:r>
      <w:r w:rsidRPr="000614F1">
        <w:rPr>
          <w:rFonts w:ascii="Times New Roman" w:hAnsi="Times New Roman" w:cs="Times New Roman"/>
          <w:sz w:val="24"/>
          <w:szCs w:val="24"/>
        </w:rPr>
        <w:t xml:space="preserve"> </w:t>
      </w:r>
      <w:r w:rsidRPr="000614F1">
        <w:rPr>
          <w:rFonts w:ascii="Times New Roman" w:hAnsi="Times New Roman" w:cs="Times New Roman"/>
          <w:b/>
          <w:bCs/>
          <w:sz w:val="24"/>
          <w:szCs w:val="24"/>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195CC6" w:rsidRPr="000614F1" w:rsidRDefault="00195CC6">
      <w:pPr>
        <w:spacing w:after="0" w:line="240" w:lineRule="auto"/>
        <w:ind w:firstLine="709"/>
        <w:jc w:val="both"/>
        <w:rPr>
          <w:rFonts w:ascii="Times New Roman" w:hAnsi="Times New Roman" w:cs="Times New Roman"/>
          <w:sz w:val="24"/>
          <w:szCs w:val="24"/>
        </w:rPr>
      </w:pP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Приоритетами муниципальной программы являются: комплексное развитие сельских территорий, повышение благосостояния, уровня жизни граждан.</w:t>
      </w:r>
    </w:p>
    <w:p w:rsidR="00195CC6" w:rsidRDefault="00195CC6" w:rsidP="00962FF0">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Муниципальная программа базируется на положениях Федерального </w:t>
      </w:r>
      <w:hyperlink r:id="rId8">
        <w:r w:rsidRPr="000614F1">
          <w:rPr>
            <w:rStyle w:val="ListLabel14"/>
            <w:sz w:val="24"/>
            <w:szCs w:val="24"/>
          </w:rPr>
          <w:t>закона</w:t>
        </w:r>
      </w:hyperlink>
      <w:r w:rsidRPr="000614F1">
        <w:rPr>
          <w:rFonts w:ascii="Times New Roman" w:hAnsi="Times New Roman" w:cs="Times New Roman"/>
          <w:sz w:val="24"/>
          <w:szCs w:val="24"/>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трудоресурсной,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4D470B" w:rsidRPr="000614F1" w:rsidRDefault="004D470B" w:rsidP="00962FF0">
      <w:pPr>
        <w:spacing w:after="0" w:line="240" w:lineRule="auto"/>
        <w:ind w:firstLine="709"/>
        <w:jc w:val="both"/>
        <w:rPr>
          <w:rFonts w:ascii="Times New Roman" w:hAnsi="Times New Roman" w:cs="Times New Roman"/>
          <w:sz w:val="24"/>
          <w:szCs w:val="24"/>
        </w:rPr>
      </w:pPr>
      <w:r w:rsidRPr="00CD4866">
        <w:rPr>
          <w:rFonts w:ascii="Times New Roman" w:hAnsi="Times New Roman" w:cs="Times New Roman"/>
          <w:sz w:val="24"/>
          <w:szCs w:val="24"/>
        </w:rPr>
        <w:t>При реализации муниципальной программы руководствоваться положениями Указа Президента Российской Федерации от 09.05.2017 № 203 «О Стратегии развития информационного общества в Российской Федерации на 2017-2030 годы.</w:t>
      </w: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Цел</w:t>
      </w:r>
      <w:r w:rsidR="008B0597">
        <w:rPr>
          <w:rFonts w:ascii="Times New Roman" w:hAnsi="Times New Roman" w:cs="Times New Roman"/>
          <w:sz w:val="24"/>
          <w:szCs w:val="24"/>
        </w:rPr>
        <w:t>ью</w:t>
      </w:r>
      <w:r w:rsidRPr="000614F1">
        <w:rPr>
          <w:rFonts w:ascii="Times New Roman" w:hAnsi="Times New Roman" w:cs="Times New Roman"/>
          <w:sz w:val="24"/>
          <w:szCs w:val="24"/>
        </w:rPr>
        <w:t xml:space="preserve"> муниципальной программы явля</w:t>
      </w:r>
      <w:r w:rsidR="008B0597">
        <w:rPr>
          <w:rFonts w:ascii="Times New Roman" w:hAnsi="Times New Roman" w:cs="Times New Roman"/>
          <w:sz w:val="24"/>
          <w:szCs w:val="24"/>
        </w:rPr>
        <w:t>е</w:t>
      </w:r>
      <w:r w:rsidRPr="000614F1">
        <w:rPr>
          <w:rFonts w:ascii="Times New Roman" w:hAnsi="Times New Roman" w:cs="Times New Roman"/>
          <w:sz w:val="24"/>
          <w:szCs w:val="24"/>
        </w:rPr>
        <w:t>тся:</w:t>
      </w:r>
    </w:p>
    <w:p w:rsidR="008B0597" w:rsidRPr="000614F1"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p w:rsidR="00195CC6" w:rsidRPr="000614F1" w:rsidRDefault="00195CC6" w:rsidP="00053DD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0614F1">
        <w:rPr>
          <w:rFonts w:ascii="Times New Roman" w:hAnsi="Times New Roman" w:cs="Times New Roman"/>
          <w:sz w:val="24"/>
          <w:szCs w:val="24"/>
        </w:rPr>
        <w:t>Для достижения указанн</w:t>
      </w:r>
      <w:r w:rsidR="008B0597">
        <w:rPr>
          <w:rFonts w:ascii="Times New Roman" w:hAnsi="Times New Roman" w:cs="Times New Roman"/>
          <w:sz w:val="24"/>
          <w:szCs w:val="24"/>
        </w:rPr>
        <w:t>ой</w:t>
      </w:r>
      <w:r w:rsidRPr="000614F1">
        <w:rPr>
          <w:rFonts w:ascii="Times New Roman" w:hAnsi="Times New Roman" w:cs="Times New Roman"/>
          <w:sz w:val="24"/>
          <w:szCs w:val="24"/>
        </w:rPr>
        <w:t xml:space="preserve"> цел</w:t>
      </w:r>
      <w:r w:rsidR="008B0597">
        <w:rPr>
          <w:rFonts w:ascii="Times New Roman" w:hAnsi="Times New Roman" w:cs="Times New Roman"/>
          <w:sz w:val="24"/>
          <w:szCs w:val="24"/>
        </w:rPr>
        <w:t>и</w:t>
      </w:r>
      <w:r w:rsidRPr="000614F1">
        <w:rPr>
          <w:rFonts w:ascii="Times New Roman" w:hAnsi="Times New Roman" w:cs="Times New Roman"/>
          <w:sz w:val="24"/>
          <w:szCs w:val="24"/>
        </w:rPr>
        <w:t xml:space="preserve"> </w:t>
      </w:r>
      <w:r w:rsidRPr="000614F1">
        <w:rPr>
          <w:rFonts w:ascii="Times New Roman" w:hAnsi="Times New Roman" w:cs="Times New Roman"/>
          <w:sz w:val="24"/>
          <w:szCs w:val="24"/>
          <w:lang w:eastAsia="ru-RU"/>
        </w:rPr>
        <w:t>в рамках реализации муниципальной программы планируется решение следующих задач:</w:t>
      </w:r>
    </w:p>
    <w:p w:rsidR="00686056" w:rsidRDefault="00686056" w:rsidP="00686056">
      <w:pPr>
        <w:widowControl w:val="0"/>
        <w:tabs>
          <w:tab w:val="left" w:pos="175"/>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повышение уровня комплексного обустройства объектами социальной и инженерной инфраструктуры сельских территорий Поныровского района; </w:t>
      </w:r>
    </w:p>
    <w:p w:rsidR="00686056" w:rsidRDefault="00686056" w:rsidP="0068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реализация общественно значимых проектов в интересах сельских жителей Поныровского района. </w:t>
      </w:r>
    </w:p>
    <w:p w:rsidR="00195CC6" w:rsidRPr="000614F1" w:rsidRDefault="00195CC6" w:rsidP="00686056">
      <w:pPr>
        <w:spacing w:after="0" w:line="240" w:lineRule="auto"/>
        <w:ind w:firstLine="708"/>
        <w:jc w:val="both"/>
        <w:rPr>
          <w:rFonts w:ascii="Times New Roman" w:hAnsi="Times New Roman" w:cs="Times New Roman"/>
          <w:sz w:val="24"/>
          <w:szCs w:val="24"/>
        </w:rPr>
      </w:pPr>
      <w:r w:rsidRPr="000614F1">
        <w:rPr>
          <w:rFonts w:ascii="Times New Roman" w:hAnsi="Times New Roman" w:cs="Times New Roman"/>
          <w:sz w:val="24"/>
          <w:szCs w:val="24"/>
        </w:rPr>
        <w:t>Показателями (индикаторами) реализации муниципальной программы являются:</w:t>
      </w:r>
    </w:p>
    <w:p w:rsidR="00686056" w:rsidRPr="000614F1" w:rsidRDefault="00686056" w:rsidP="0068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14F1">
        <w:rPr>
          <w:rFonts w:ascii="Times New Roman" w:hAnsi="Times New Roman" w:cs="Times New Roman"/>
          <w:sz w:val="24"/>
          <w:szCs w:val="24"/>
        </w:rPr>
        <w:t>количество реализованных проектов комплексного развития сельских территорий или сельских агломераций, единиц;</w:t>
      </w:r>
    </w:p>
    <w:p w:rsidR="00686056" w:rsidRDefault="00686056" w:rsidP="0068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14F1">
        <w:rPr>
          <w:rFonts w:ascii="Times New Roman" w:hAnsi="Times New Roman" w:cs="Times New Roman"/>
          <w:sz w:val="24"/>
          <w:szCs w:val="24"/>
        </w:rPr>
        <w:t>количество реализованных проектов по благоустройству сельских территорий, единиц</w:t>
      </w:r>
      <w:r>
        <w:rPr>
          <w:rFonts w:ascii="Times New Roman" w:hAnsi="Times New Roman" w:cs="Times New Roman"/>
          <w:sz w:val="24"/>
          <w:szCs w:val="24"/>
        </w:rPr>
        <w:t>.</w:t>
      </w:r>
    </w:p>
    <w:p w:rsidR="00195CC6" w:rsidRPr="000614F1" w:rsidRDefault="00195CC6" w:rsidP="00686056">
      <w:pPr>
        <w:spacing w:after="0" w:line="240" w:lineRule="auto"/>
        <w:ind w:firstLine="708"/>
        <w:jc w:val="both"/>
        <w:rPr>
          <w:rFonts w:ascii="Times New Roman" w:hAnsi="Times New Roman" w:cs="Times New Roman"/>
          <w:sz w:val="24"/>
          <w:szCs w:val="24"/>
        </w:rPr>
      </w:pPr>
      <w:r w:rsidRPr="000614F1">
        <w:rPr>
          <w:rFonts w:ascii="Times New Roman" w:hAnsi="Times New Roman" w:cs="Times New Roman"/>
          <w:sz w:val="24"/>
          <w:szCs w:val="24"/>
        </w:rPr>
        <w:lastRenderedPageBreak/>
        <w:t xml:space="preserve">Плановые значения целевых показателей (индикаторов) муниципальной программы приведены в </w:t>
      </w:r>
      <w:hyperlink r:id="rId9" w:history="1">
        <w:r w:rsidRPr="002F0120">
          <w:rPr>
            <w:rFonts w:ascii="Times New Roman" w:hAnsi="Times New Roman" w:cs="Times New Roman"/>
            <w:sz w:val="24"/>
            <w:szCs w:val="24"/>
          </w:rPr>
          <w:t>приложениях № 1</w:t>
        </w:r>
      </w:hyperlink>
      <w:r w:rsidRPr="002F0120">
        <w:rPr>
          <w:rFonts w:ascii="Times New Roman" w:hAnsi="Times New Roman" w:cs="Times New Roman"/>
          <w:sz w:val="24"/>
          <w:szCs w:val="24"/>
        </w:rPr>
        <w:t>, № 1а</w:t>
      </w:r>
      <w:r w:rsidRPr="000614F1">
        <w:rPr>
          <w:rFonts w:ascii="Times New Roman" w:hAnsi="Times New Roman" w:cs="Times New Roman"/>
          <w:sz w:val="24"/>
          <w:szCs w:val="24"/>
        </w:rPr>
        <w:t xml:space="preserve"> к настоящей муниципальной программе.</w:t>
      </w: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Реализация предусмотренных муниципальной 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195CC6" w:rsidRPr="000614F1" w:rsidRDefault="00195CC6" w:rsidP="00416C9B">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сохранение доли сельского населения в общей численности населения Курской области на уровне не менее 56,8 процента в 2025 году</w:t>
      </w:r>
      <w:r w:rsidR="00686056">
        <w:rPr>
          <w:rFonts w:ascii="Times New Roman" w:hAnsi="Times New Roman" w:cs="Times New Roman"/>
          <w:sz w:val="24"/>
          <w:szCs w:val="24"/>
        </w:rPr>
        <w:t>.</w:t>
      </w: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Муниципальную программу предполагается реализовать в один этап - в 2020 - 2025 годах.</w:t>
      </w:r>
    </w:p>
    <w:p w:rsidR="00195CC6" w:rsidRPr="000614F1" w:rsidRDefault="00195CC6">
      <w:pPr>
        <w:spacing w:after="0" w:line="240" w:lineRule="auto"/>
        <w:ind w:firstLine="709"/>
        <w:jc w:val="center"/>
        <w:rPr>
          <w:rFonts w:ascii="Times New Roman" w:hAnsi="Times New Roman" w:cs="Times New Roman"/>
          <w:b/>
          <w:bCs/>
          <w:sz w:val="24"/>
          <w:szCs w:val="24"/>
        </w:rPr>
      </w:pPr>
    </w:p>
    <w:p w:rsidR="00195CC6" w:rsidRPr="000614F1" w:rsidRDefault="00195CC6">
      <w:pPr>
        <w:spacing w:after="0" w:line="240" w:lineRule="auto"/>
        <w:ind w:firstLine="709"/>
        <w:jc w:val="center"/>
        <w:rPr>
          <w:rFonts w:ascii="Times New Roman" w:hAnsi="Times New Roman" w:cs="Times New Roman"/>
          <w:b/>
          <w:bCs/>
          <w:sz w:val="24"/>
          <w:szCs w:val="24"/>
        </w:rPr>
      </w:pPr>
      <w:r w:rsidRPr="000614F1">
        <w:rPr>
          <w:rFonts w:ascii="Times New Roman" w:hAnsi="Times New Roman" w:cs="Times New Roman"/>
          <w:b/>
          <w:bCs/>
          <w:sz w:val="24"/>
          <w:szCs w:val="24"/>
        </w:rPr>
        <w:t>РАЗДЕЛ 3. Сведения о показателях и индикаторах</w:t>
      </w:r>
    </w:p>
    <w:p w:rsidR="00195CC6" w:rsidRPr="000614F1" w:rsidRDefault="00195CC6">
      <w:pPr>
        <w:spacing w:after="0" w:line="240" w:lineRule="auto"/>
        <w:ind w:firstLine="709"/>
        <w:jc w:val="center"/>
        <w:rPr>
          <w:rFonts w:ascii="Times New Roman" w:hAnsi="Times New Roman" w:cs="Times New Roman"/>
          <w:b/>
          <w:bCs/>
          <w:sz w:val="24"/>
          <w:szCs w:val="24"/>
        </w:rPr>
      </w:pPr>
      <w:r w:rsidRPr="000614F1">
        <w:rPr>
          <w:rFonts w:ascii="Times New Roman" w:hAnsi="Times New Roman" w:cs="Times New Roman"/>
          <w:b/>
          <w:bCs/>
          <w:sz w:val="24"/>
          <w:szCs w:val="24"/>
        </w:rPr>
        <w:t>муниципальной программы</w:t>
      </w:r>
    </w:p>
    <w:p w:rsidR="00195CC6" w:rsidRPr="000614F1" w:rsidRDefault="00195CC6">
      <w:pPr>
        <w:spacing w:after="0" w:line="240" w:lineRule="auto"/>
        <w:ind w:firstLine="709"/>
        <w:jc w:val="both"/>
        <w:rPr>
          <w:rFonts w:ascii="Times New Roman" w:hAnsi="Times New Roman" w:cs="Times New Roman"/>
          <w:b/>
          <w:bCs/>
          <w:sz w:val="24"/>
          <w:szCs w:val="24"/>
        </w:rPr>
      </w:pPr>
    </w:p>
    <w:p w:rsidR="00195CC6" w:rsidRDefault="00195CC6" w:rsidP="00E50B23">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w:t>
      </w:r>
      <w:r w:rsidR="00D63CD7">
        <w:rPr>
          <w:rFonts w:ascii="Times New Roman" w:hAnsi="Times New Roman" w:cs="Times New Roman"/>
          <w:sz w:val="24"/>
          <w:szCs w:val="24"/>
        </w:rPr>
        <w:t>ями</w:t>
      </w:r>
      <w:r w:rsidRPr="000614F1">
        <w:rPr>
          <w:rFonts w:ascii="Times New Roman" w:hAnsi="Times New Roman" w:cs="Times New Roman"/>
          <w:sz w:val="24"/>
          <w:szCs w:val="24"/>
        </w:rPr>
        <w:t xml:space="preserve"> (индикатор</w:t>
      </w:r>
      <w:r w:rsidR="00D63CD7">
        <w:rPr>
          <w:rFonts w:ascii="Times New Roman" w:hAnsi="Times New Roman" w:cs="Times New Roman"/>
          <w:sz w:val="24"/>
          <w:szCs w:val="24"/>
        </w:rPr>
        <w:t>ами</w:t>
      </w:r>
      <w:r w:rsidRPr="000614F1">
        <w:rPr>
          <w:rFonts w:ascii="Times New Roman" w:hAnsi="Times New Roman" w:cs="Times New Roman"/>
          <w:sz w:val="24"/>
          <w:szCs w:val="24"/>
        </w:rPr>
        <w:t>) реализации муниципальной программы является:</w:t>
      </w:r>
    </w:p>
    <w:p w:rsidR="00D63CD7" w:rsidRPr="000614F1" w:rsidRDefault="00D63CD7" w:rsidP="00D63CD7">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количество реализованных проектов комплексного развития сельских территорий (сельских агломераций), единиц;</w:t>
      </w:r>
    </w:p>
    <w:p w:rsidR="00D63CD7" w:rsidRDefault="00D63CD7" w:rsidP="00D63CD7">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количество реализованных проектов по благоустройству сельских территорий, единиц</w:t>
      </w:r>
      <w:r w:rsidR="002F0120">
        <w:rPr>
          <w:rFonts w:ascii="Times New Roman" w:hAnsi="Times New Roman" w:cs="Times New Roman"/>
          <w:sz w:val="24"/>
          <w:szCs w:val="24"/>
        </w:rPr>
        <w:t>.</w:t>
      </w:r>
    </w:p>
    <w:p w:rsidR="00195CC6" w:rsidRPr="000614F1" w:rsidRDefault="00195CC6" w:rsidP="00E50B23">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Данны</w:t>
      </w:r>
      <w:r w:rsidR="00D63CD7">
        <w:rPr>
          <w:rFonts w:ascii="Times New Roman" w:hAnsi="Times New Roman" w:cs="Times New Roman"/>
          <w:sz w:val="24"/>
          <w:szCs w:val="24"/>
        </w:rPr>
        <w:t xml:space="preserve">е </w:t>
      </w:r>
      <w:r w:rsidRPr="000614F1">
        <w:rPr>
          <w:rFonts w:ascii="Times New Roman" w:hAnsi="Times New Roman" w:cs="Times New Roman"/>
          <w:sz w:val="24"/>
          <w:szCs w:val="24"/>
        </w:rPr>
        <w:t>показател</w:t>
      </w:r>
      <w:r w:rsidR="00D63CD7">
        <w:rPr>
          <w:rFonts w:ascii="Times New Roman" w:hAnsi="Times New Roman" w:cs="Times New Roman"/>
          <w:sz w:val="24"/>
          <w:szCs w:val="24"/>
        </w:rPr>
        <w:t>и</w:t>
      </w:r>
      <w:r w:rsidRPr="000614F1">
        <w:rPr>
          <w:rFonts w:ascii="Times New Roman" w:hAnsi="Times New Roman" w:cs="Times New Roman"/>
          <w:sz w:val="24"/>
          <w:szCs w:val="24"/>
        </w:rPr>
        <w:t xml:space="preserve"> определя</w:t>
      </w:r>
      <w:r w:rsidR="00D63CD7">
        <w:rPr>
          <w:rFonts w:ascii="Times New Roman" w:hAnsi="Times New Roman" w:cs="Times New Roman"/>
          <w:sz w:val="24"/>
          <w:szCs w:val="24"/>
        </w:rPr>
        <w:t>ю</w:t>
      </w:r>
      <w:r w:rsidRPr="000614F1">
        <w:rPr>
          <w:rFonts w:ascii="Times New Roman" w:hAnsi="Times New Roman" w:cs="Times New Roman"/>
          <w:sz w:val="24"/>
          <w:szCs w:val="24"/>
        </w:rPr>
        <w:t>тся ежегодно на основе данных статистического наблюдения.</w:t>
      </w:r>
    </w:p>
    <w:p w:rsidR="00195CC6"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Значения данных показател</w:t>
      </w:r>
      <w:r w:rsidR="00D63CD7">
        <w:rPr>
          <w:rFonts w:ascii="Times New Roman" w:hAnsi="Times New Roman" w:cs="Times New Roman"/>
          <w:sz w:val="24"/>
          <w:szCs w:val="24"/>
        </w:rPr>
        <w:t>ей</w:t>
      </w:r>
      <w:r w:rsidRPr="000614F1">
        <w:rPr>
          <w:rFonts w:ascii="Times New Roman" w:hAnsi="Times New Roman" w:cs="Times New Roman"/>
          <w:sz w:val="24"/>
          <w:szCs w:val="24"/>
        </w:rPr>
        <w:t xml:space="preserve"> (индикатор</w:t>
      </w:r>
      <w:r w:rsidR="00D63CD7">
        <w:rPr>
          <w:rFonts w:ascii="Times New Roman" w:hAnsi="Times New Roman" w:cs="Times New Roman"/>
          <w:sz w:val="24"/>
          <w:szCs w:val="24"/>
        </w:rPr>
        <w:t>ов</w:t>
      </w:r>
      <w:r w:rsidRPr="000614F1">
        <w:rPr>
          <w:rFonts w:ascii="Times New Roman" w:hAnsi="Times New Roman" w:cs="Times New Roman"/>
          <w:sz w:val="24"/>
          <w:szCs w:val="24"/>
        </w:rPr>
        <w:t>) муниципальной программы характеризует конечные общественно значимые результаты, непосредственные результаты и уровень удовлетворенности потребителей оказываемыми участниками муниципальной программы муниципальными услугами (работами), их объемом и качеством.</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8601C1">
        <w:rPr>
          <w:rFonts w:ascii="Times New Roman" w:hAnsi="Times New Roman" w:cs="Times New Roman"/>
          <w:sz w:val="24"/>
          <w:szCs w:val="24"/>
        </w:rPr>
        <w:t>Показатель (индикатор) «количество реализованных проектов комплексного развития сельских территорий (сельских агломераций), единиц» определяется по количеству реализованных в отчетном году проектов комплексного развития сельских территорий (сельских агломераций).</w:t>
      </w:r>
      <w:r w:rsidRPr="000614F1">
        <w:rPr>
          <w:rFonts w:ascii="Times New Roman" w:hAnsi="Times New Roman" w:cs="Times New Roman"/>
          <w:sz w:val="24"/>
          <w:szCs w:val="24"/>
        </w:rPr>
        <w:t xml:space="preserve"> </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Временные характеристики целевого показателя (индикатора) – годовой, за отчетный период.</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Сбор информации осуществляется на основе данных статистического наблюдения и отчетности органов местного самоуправления.</w:t>
      </w:r>
    </w:p>
    <w:p w:rsidR="008601C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Ответственный за сбор данных по целевому показателю (индикатору) – отдел строительства, архитектуры, ЖКХ, охраны окружающей среды администрации Поныровского района.</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8601C1">
        <w:rPr>
          <w:rFonts w:ascii="Times New Roman" w:hAnsi="Times New Roman" w:cs="Times New Roman"/>
          <w:sz w:val="24"/>
          <w:szCs w:val="24"/>
        </w:rPr>
        <w:t>Показатель (индикатор) «количество реализованных проектов по благоустройству сельских территорий, единиц» определяется по количеству реализованных в отчетном году проектов по благоустройству сельских территорий.</w:t>
      </w:r>
      <w:r w:rsidRPr="000614F1">
        <w:rPr>
          <w:rFonts w:ascii="Times New Roman" w:hAnsi="Times New Roman" w:cs="Times New Roman"/>
          <w:sz w:val="24"/>
          <w:szCs w:val="24"/>
        </w:rPr>
        <w:t xml:space="preserve"> </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Временные характеристики показателя (индикатора) – ежеквартальный, нарастающим итогом с начала года, за отчетный период.</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Показатель (индикатор) определяется в абсолютном значении путем суммирования количества проектов по благоустройству сельских территорий.</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Сбор информации осуществляется на основе данных статистического наблюдения и отчетности органов местного самоуправления.</w:t>
      </w:r>
    </w:p>
    <w:p w:rsidR="008601C1" w:rsidRDefault="008601C1" w:rsidP="008601C1">
      <w:pPr>
        <w:spacing w:after="0" w:line="240" w:lineRule="auto"/>
        <w:ind w:firstLine="709"/>
        <w:jc w:val="both"/>
        <w:rPr>
          <w:rFonts w:ascii="Times New Roman" w:hAnsi="Times New Roman" w:cs="Times New Roman"/>
          <w:sz w:val="28"/>
          <w:szCs w:val="28"/>
        </w:rPr>
      </w:pPr>
      <w:r w:rsidRPr="000614F1">
        <w:rPr>
          <w:rFonts w:ascii="Times New Roman" w:hAnsi="Times New Roman" w:cs="Times New Roman"/>
          <w:sz w:val="24"/>
          <w:szCs w:val="24"/>
        </w:rPr>
        <w:t>Ответственный за сбор данных по показателю (индикатору) – отдел строительства, архитектуры, ЖКХ, охраны окружающей среды администрации Поныровского района.</w:t>
      </w:r>
      <w:r w:rsidRPr="00EA3563">
        <w:rPr>
          <w:rFonts w:ascii="Times New Roman" w:hAnsi="Times New Roman" w:cs="Times New Roman"/>
          <w:sz w:val="28"/>
          <w:szCs w:val="28"/>
        </w:rPr>
        <w:t xml:space="preserve"> </w:t>
      </w:r>
    </w:p>
    <w:p w:rsidR="008601C1" w:rsidRPr="000614F1" w:rsidRDefault="008601C1" w:rsidP="008601C1">
      <w:pPr>
        <w:spacing w:after="0" w:line="240" w:lineRule="auto"/>
        <w:ind w:firstLine="709"/>
        <w:jc w:val="both"/>
        <w:rPr>
          <w:rFonts w:ascii="Times New Roman" w:hAnsi="Times New Roman" w:cs="Times New Roman"/>
          <w:sz w:val="24"/>
          <w:szCs w:val="24"/>
        </w:rPr>
      </w:pPr>
    </w:p>
    <w:p w:rsidR="00195CC6" w:rsidRPr="000614F1" w:rsidRDefault="00195CC6" w:rsidP="0058079A">
      <w:pPr>
        <w:spacing w:after="0" w:line="240" w:lineRule="auto"/>
        <w:ind w:firstLine="709"/>
        <w:jc w:val="both"/>
        <w:rPr>
          <w:rFonts w:ascii="Times New Roman" w:hAnsi="Times New Roman" w:cs="Times New Roman"/>
          <w:sz w:val="24"/>
          <w:szCs w:val="24"/>
        </w:rPr>
      </w:pPr>
      <w:r w:rsidRPr="002F0120">
        <w:rPr>
          <w:rFonts w:ascii="Times New Roman" w:hAnsi="Times New Roman" w:cs="Times New Roman"/>
          <w:sz w:val="24"/>
          <w:szCs w:val="24"/>
        </w:rPr>
        <w:t>Показателями (индикаторами) реализации подпрограммы 1 «Создание и развитие инфраструктуры на сельских территориях» являются:</w:t>
      </w:r>
    </w:p>
    <w:p w:rsidR="00195CC6" w:rsidRPr="000614F1" w:rsidRDefault="00195CC6" w:rsidP="0058079A">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lastRenderedPageBreak/>
        <w:t>ввод в эксплуатацию автомобильных дорог, км;</w:t>
      </w:r>
    </w:p>
    <w:p w:rsidR="00195CC6" w:rsidRPr="006F637D" w:rsidRDefault="00195CC6" w:rsidP="006F637D">
      <w:pPr>
        <w:spacing w:after="0" w:line="240" w:lineRule="auto"/>
        <w:ind w:firstLine="709"/>
        <w:jc w:val="both"/>
        <w:rPr>
          <w:rFonts w:ascii="Times New Roman" w:hAnsi="Times New Roman" w:cs="Times New Roman"/>
          <w:sz w:val="24"/>
          <w:szCs w:val="24"/>
        </w:rPr>
      </w:pPr>
      <w:r w:rsidRPr="006F637D">
        <w:rPr>
          <w:rFonts w:ascii="Times New Roman" w:hAnsi="Times New Roman" w:cs="Times New Roman"/>
          <w:sz w:val="24"/>
          <w:szCs w:val="24"/>
        </w:rPr>
        <w:t>ввод в действие распределительных газовых сетей на сельских территориях, км;</w:t>
      </w:r>
    </w:p>
    <w:p w:rsidR="00195CC6" w:rsidRPr="000614F1" w:rsidRDefault="00195CC6" w:rsidP="0058079A">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ввод в действие локальных водопроводов на сельских территориях, км.</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Показатель (индикатор) «ввод в эксплуатацию автомобильных дорог, км» определяется по протяженности построенных, отреконструированных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Временные характеристики целевого показателя (индикатора) – годовой, за отчетный период.</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Показатель (индикатор) определяется в абсолютном значении путем суммирования количества километров, введенных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195CC6" w:rsidRPr="000614F1" w:rsidRDefault="00195CC6" w:rsidP="008601C1">
      <w:pPr>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w:t>
      </w:r>
      <w:r w:rsidR="00FF4A56">
        <w:rPr>
          <w:rFonts w:ascii="Times New Roman" w:hAnsi="Times New Roman" w:cs="Times New Roman"/>
          <w:sz w:val="24"/>
          <w:szCs w:val="24"/>
        </w:rPr>
        <w:t xml:space="preserve">        </w:t>
      </w:r>
      <w:bookmarkStart w:id="0" w:name="_GoBack"/>
      <w:bookmarkEnd w:id="0"/>
      <w:r w:rsidRPr="00FF4A56">
        <w:rPr>
          <w:rFonts w:ascii="Times New Roman" w:hAnsi="Times New Roman" w:cs="Times New Roman"/>
          <w:sz w:val="24"/>
          <w:szCs w:val="24"/>
        </w:rPr>
        <w:t>Сбор инфо</w:t>
      </w:r>
      <w:r w:rsidR="008601C1" w:rsidRPr="00FF4A56">
        <w:rPr>
          <w:rFonts w:ascii="Times New Roman" w:hAnsi="Times New Roman" w:cs="Times New Roman"/>
          <w:sz w:val="24"/>
          <w:szCs w:val="24"/>
        </w:rPr>
        <w:t>рмации осуществляется на основе</w:t>
      </w:r>
      <w:r w:rsidRPr="00FF4A56">
        <w:rPr>
          <w:rFonts w:ascii="Times New Roman" w:hAnsi="Times New Roman" w:cs="Times New Roman"/>
          <w:sz w:val="24"/>
          <w:szCs w:val="24"/>
        </w:rPr>
        <w:t xml:space="preserve"> формы 1-ФД,  утвержденной приказом Федеральной сл</w:t>
      </w:r>
      <w:r w:rsidR="008601C1" w:rsidRPr="00FF4A56">
        <w:rPr>
          <w:rFonts w:ascii="Times New Roman" w:hAnsi="Times New Roman" w:cs="Times New Roman"/>
          <w:sz w:val="24"/>
          <w:szCs w:val="24"/>
        </w:rPr>
        <w:t>ужбы государственной статистики</w:t>
      </w:r>
      <w:r w:rsidRPr="00FF4A56">
        <w:rPr>
          <w:rFonts w:ascii="Times New Roman" w:hAnsi="Times New Roman" w:cs="Times New Roman"/>
          <w:sz w:val="24"/>
          <w:szCs w:val="24"/>
        </w:rPr>
        <w:t xml:space="preserve"> от 15.06.2012 № 346. Ответственный за сбор данных по показателю (индикатору) – отдел строительства,</w:t>
      </w:r>
      <w:r w:rsidRPr="000614F1">
        <w:rPr>
          <w:rFonts w:ascii="Times New Roman" w:hAnsi="Times New Roman" w:cs="Times New Roman"/>
          <w:sz w:val="24"/>
          <w:szCs w:val="24"/>
        </w:rPr>
        <w:t xml:space="preserve"> архитектуры, ЖКХ, охраны окружающей среды администрации Поныровского района.</w:t>
      </w:r>
    </w:p>
    <w:p w:rsidR="00195CC6" w:rsidRPr="00EA3563" w:rsidRDefault="00195CC6" w:rsidP="00EA3563">
      <w:pPr>
        <w:spacing w:after="0" w:line="240" w:lineRule="auto"/>
        <w:ind w:firstLine="709"/>
        <w:jc w:val="both"/>
        <w:rPr>
          <w:rFonts w:ascii="Times New Roman" w:hAnsi="Times New Roman" w:cs="Times New Roman"/>
          <w:sz w:val="24"/>
          <w:szCs w:val="24"/>
        </w:rPr>
      </w:pPr>
      <w:r w:rsidRPr="00EA3563">
        <w:rPr>
          <w:rFonts w:ascii="Times New Roman" w:hAnsi="Times New Roman" w:cs="Times New Roman"/>
          <w:sz w:val="24"/>
          <w:szCs w:val="24"/>
        </w:rPr>
        <w:t xml:space="preserve">Показатель (индикатор) «ввод в действие распределительных газовых сетей на сельских территориях, км» определяется по количеству протяженности введенных в эксплуатацию распределительных газовых сетей на сельских территориях в рамках реализации подпрограммы. </w:t>
      </w:r>
    </w:p>
    <w:p w:rsidR="00195CC6" w:rsidRPr="00EA3563" w:rsidRDefault="00195CC6" w:rsidP="00EA3563">
      <w:pPr>
        <w:spacing w:after="0" w:line="240" w:lineRule="auto"/>
        <w:ind w:firstLine="709"/>
        <w:jc w:val="both"/>
        <w:rPr>
          <w:rFonts w:ascii="Times New Roman" w:hAnsi="Times New Roman" w:cs="Times New Roman"/>
          <w:sz w:val="24"/>
          <w:szCs w:val="24"/>
        </w:rPr>
      </w:pPr>
      <w:r w:rsidRPr="00EA3563">
        <w:rPr>
          <w:rFonts w:ascii="Times New Roman" w:hAnsi="Times New Roman" w:cs="Times New Roman"/>
          <w:sz w:val="24"/>
          <w:szCs w:val="24"/>
        </w:rPr>
        <w:t>Временные характеристики показателя (индикатора) – годовой, за отчетный период.</w:t>
      </w:r>
    </w:p>
    <w:p w:rsidR="00195CC6" w:rsidRPr="00EA3563" w:rsidRDefault="00195CC6" w:rsidP="00EA3563">
      <w:pPr>
        <w:spacing w:after="0" w:line="240" w:lineRule="auto"/>
        <w:ind w:firstLine="709"/>
        <w:jc w:val="both"/>
        <w:rPr>
          <w:rFonts w:ascii="Times New Roman" w:hAnsi="Times New Roman" w:cs="Times New Roman"/>
          <w:sz w:val="24"/>
          <w:szCs w:val="24"/>
        </w:rPr>
      </w:pPr>
      <w:r w:rsidRPr="00EA3563">
        <w:rPr>
          <w:rFonts w:ascii="Times New Roman" w:hAnsi="Times New Roman" w:cs="Times New Roman"/>
          <w:sz w:val="24"/>
          <w:szCs w:val="24"/>
        </w:rPr>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195CC6" w:rsidRPr="00EA3563" w:rsidRDefault="00195CC6" w:rsidP="00EA3563">
      <w:pPr>
        <w:spacing w:after="0" w:line="240" w:lineRule="auto"/>
        <w:ind w:firstLine="709"/>
        <w:jc w:val="both"/>
        <w:rPr>
          <w:rFonts w:ascii="Times New Roman" w:hAnsi="Times New Roman" w:cs="Times New Roman"/>
          <w:sz w:val="24"/>
          <w:szCs w:val="24"/>
        </w:rPr>
      </w:pPr>
      <w:r w:rsidRPr="00EA3563">
        <w:rPr>
          <w:rFonts w:ascii="Times New Roman" w:hAnsi="Times New Roman" w:cs="Times New Roman"/>
          <w:sz w:val="24"/>
          <w:szCs w:val="24"/>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195CC6" w:rsidRPr="000614F1" w:rsidRDefault="00195CC6" w:rsidP="00623A8C">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Показатель (индикатор) «ввод в действие локальных водопроводов на сельских территориях, км» определяется по количеству протяженности введенных в эксплуатацию локальных водопроводов на сельских территориях в рамках реализации подпрограммы. </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Временные характеристики показателя (индикатора) – годовой, за отчетный период.</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Ответственный за сбор данных по целевому показателю (индикатору) – отдел строительства, архитектуры, ЖКХ, охраны окружающей среды администрации Поныровского района.</w:t>
      </w:r>
    </w:p>
    <w:p w:rsidR="00195CC6" w:rsidRPr="000614F1" w:rsidRDefault="00195CC6" w:rsidP="008C39D4">
      <w:pPr>
        <w:spacing w:after="0" w:line="240" w:lineRule="auto"/>
        <w:ind w:firstLine="709"/>
        <w:jc w:val="both"/>
        <w:rPr>
          <w:rFonts w:ascii="Times New Roman" w:hAnsi="Times New Roman" w:cs="Times New Roman"/>
          <w:sz w:val="24"/>
          <w:szCs w:val="24"/>
        </w:rPr>
      </w:pPr>
    </w:p>
    <w:p w:rsidR="00195CC6" w:rsidRPr="000614F1" w:rsidRDefault="00195CC6">
      <w:pPr>
        <w:spacing w:after="0" w:line="240" w:lineRule="auto"/>
        <w:ind w:firstLine="709"/>
        <w:jc w:val="center"/>
        <w:rPr>
          <w:rFonts w:ascii="Times New Roman" w:hAnsi="Times New Roman" w:cs="Times New Roman"/>
          <w:b/>
          <w:bCs/>
          <w:sz w:val="24"/>
          <w:szCs w:val="24"/>
        </w:rPr>
      </w:pPr>
      <w:r w:rsidRPr="000614F1">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195CC6" w:rsidRPr="000614F1" w:rsidRDefault="00195CC6">
      <w:pPr>
        <w:spacing w:after="0" w:line="240" w:lineRule="auto"/>
        <w:ind w:firstLine="709"/>
        <w:jc w:val="center"/>
        <w:rPr>
          <w:rFonts w:ascii="Times New Roman" w:hAnsi="Times New Roman" w:cs="Times New Roman"/>
          <w:b/>
          <w:bCs/>
          <w:sz w:val="24"/>
          <w:szCs w:val="24"/>
        </w:rPr>
      </w:pP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lastRenderedPageBreak/>
        <w:t>Основные мероприятия подпрограмм муниципальной программы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комплексное развитие сельских территорий.</w:t>
      </w:r>
    </w:p>
    <w:p w:rsidR="00195CC6" w:rsidRPr="000614F1" w:rsidRDefault="00195CC6" w:rsidP="0058079A">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 рамках муниципальной программы реализуется следующая подпрограмма:</w:t>
      </w:r>
    </w:p>
    <w:p w:rsidR="00195CC6" w:rsidRPr="000614F1" w:rsidRDefault="00816EAF" w:rsidP="0095743A">
      <w:pPr>
        <w:spacing w:after="0" w:line="240" w:lineRule="auto"/>
        <w:ind w:firstLine="709"/>
        <w:jc w:val="both"/>
        <w:rPr>
          <w:rFonts w:ascii="Times New Roman" w:hAnsi="Times New Roman" w:cs="Times New Roman"/>
          <w:sz w:val="24"/>
          <w:szCs w:val="24"/>
        </w:rPr>
      </w:pPr>
      <w:hyperlink r:id="rId10">
        <w:r w:rsidR="00195CC6" w:rsidRPr="000614F1">
          <w:rPr>
            <w:rStyle w:val="ListLabel14"/>
            <w:sz w:val="24"/>
            <w:szCs w:val="24"/>
          </w:rPr>
          <w:t>подпрограмма 1</w:t>
        </w:r>
      </w:hyperlink>
      <w:r w:rsidR="00195CC6" w:rsidRPr="000614F1">
        <w:rPr>
          <w:rFonts w:ascii="Times New Roman" w:hAnsi="Times New Roman" w:cs="Times New Roman"/>
          <w:sz w:val="24"/>
          <w:szCs w:val="24"/>
        </w:rPr>
        <w:t xml:space="preserve"> «Создание и развитие инфраструктуры на сельских территориях» (далее – Подпрограмма 1).</w:t>
      </w:r>
    </w:p>
    <w:p w:rsidR="00195CC6" w:rsidRDefault="00816EAF" w:rsidP="00383DF5">
      <w:pPr>
        <w:spacing w:after="0" w:line="240" w:lineRule="auto"/>
        <w:ind w:firstLine="709"/>
        <w:jc w:val="both"/>
        <w:rPr>
          <w:rFonts w:ascii="Times New Roman" w:hAnsi="Times New Roman" w:cs="Times New Roman"/>
          <w:sz w:val="24"/>
          <w:szCs w:val="24"/>
        </w:rPr>
      </w:pPr>
      <w:hyperlink r:id="rId11" w:history="1">
        <w:r w:rsidR="00195CC6" w:rsidRPr="000614F1">
          <w:rPr>
            <w:rStyle w:val="ListLabel14"/>
            <w:sz w:val="24"/>
            <w:szCs w:val="24"/>
          </w:rPr>
          <w:t>Подпрограмма 1</w:t>
        </w:r>
      </w:hyperlink>
      <w:r w:rsidR="00195CC6" w:rsidRPr="000614F1">
        <w:rPr>
          <w:rStyle w:val="ListLabel14"/>
          <w:sz w:val="24"/>
          <w:szCs w:val="24"/>
        </w:rPr>
        <w:t xml:space="preserve"> включает основное мероприятие:</w:t>
      </w:r>
      <w:r w:rsidR="00195CC6" w:rsidRPr="000614F1">
        <w:rPr>
          <w:rFonts w:ascii="Times New Roman" w:hAnsi="Times New Roman" w:cs="Times New Roman"/>
          <w:b/>
          <w:bCs/>
          <w:sz w:val="24"/>
          <w:szCs w:val="24"/>
        </w:rPr>
        <w:t xml:space="preserve"> </w:t>
      </w:r>
      <w:r w:rsidR="00195CC6" w:rsidRPr="000614F1">
        <w:rPr>
          <w:rFonts w:ascii="Times New Roman" w:hAnsi="Times New Roman" w:cs="Times New Roman"/>
          <w:sz w:val="24"/>
          <w:szCs w:val="24"/>
        </w:rPr>
        <w:t>«Комплексное обустройство сельских поселений Поныровского района Курской области объектами социальной и инженерной инфраструктуры», которое будет реализовываться по следующим направлениям:</w:t>
      </w:r>
    </w:p>
    <w:p w:rsidR="002F0120" w:rsidRPr="002F0120" w:rsidRDefault="002F0120" w:rsidP="002F0120">
      <w:pPr>
        <w:spacing w:after="0" w:line="240" w:lineRule="auto"/>
        <w:ind w:firstLine="709"/>
        <w:jc w:val="both"/>
        <w:rPr>
          <w:rStyle w:val="ListLabel14"/>
          <w:sz w:val="24"/>
          <w:szCs w:val="24"/>
        </w:rPr>
      </w:pPr>
      <w:r w:rsidRPr="002F0120">
        <w:rPr>
          <w:rFonts w:ascii="Times New Roman" w:hAnsi="Times New Roman" w:cs="Times New Roman"/>
          <w:noProof/>
          <w:sz w:val="24"/>
          <w:szCs w:val="24"/>
        </w:rPr>
        <w:t>- современный облик сельских  территорий;</w:t>
      </w:r>
    </w:p>
    <w:p w:rsidR="00195CC6" w:rsidRDefault="00195CC6" w:rsidP="00383DF5">
      <w:pPr>
        <w:spacing w:after="0" w:line="240" w:lineRule="auto"/>
        <w:ind w:firstLine="709"/>
        <w:jc w:val="both"/>
        <w:rPr>
          <w:rStyle w:val="ListLabel14"/>
          <w:sz w:val="24"/>
          <w:szCs w:val="24"/>
        </w:rPr>
      </w:pPr>
      <w:r w:rsidRPr="000614F1">
        <w:rPr>
          <w:rStyle w:val="ListLabel14"/>
          <w:sz w:val="24"/>
          <w:szCs w:val="24"/>
        </w:rPr>
        <w:t>-развитие транспортной инфраструктуры;</w:t>
      </w:r>
    </w:p>
    <w:p w:rsidR="002F0120" w:rsidRPr="002F0120" w:rsidRDefault="002F0120" w:rsidP="00383DF5">
      <w:pPr>
        <w:spacing w:after="0" w:line="240" w:lineRule="auto"/>
        <w:ind w:firstLine="709"/>
        <w:jc w:val="both"/>
        <w:rPr>
          <w:rStyle w:val="ListLabel14"/>
          <w:sz w:val="24"/>
          <w:szCs w:val="24"/>
        </w:rPr>
      </w:pPr>
      <w:r w:rsidRPr="002F0120">
        <w:rPr>
          <w:rFonts w:ascii="Times New Roman" w:hAnsi="Times New Roman" w:cs="Times New Roman"/>
          <w:noProof/>
          <w:sz w:val="24"/>
          <w:szCs w:val="24"/>
        </w:rPr>
        <w:t>-благоустройство сельских территорий;</w:t>
      </w:r>
    </w:p>
    <w:p w:rsidR="00195CC6" w:rsidRPr="000614F1" w:rsidRDefault="00195CC6" w:rsidP="00383DF5">
      <w:pPr>
        <w:spacing w:after="0" w:line="240" w:lineRule="auto"/>
        <w:ind w:firstLine="709"/>
        <w:jc w:val="both"/>
        <w:rPr>
          <w:rStyle w:val="ListLabel14"/>
          <w:sz w:val="24"/>
          <w:szCs w:val="24"/>
        </w:rPr>
      </w:pPr>
      <w:r w:rsidRPr="000614F1">
        <w:rPr>
          <w:rStyle w:val="ListLabel14"/>
          <w:sz w:val="24"/>
          <w:szCs w:val="24"/>
        </w:rPr>
        <w:t>-развитие инженерной инфраструктуры на сельских территориях.</w:t>
      </w:r>
    </w:p>
    <w:p w:rsidR="00195CC6" w:rsidRPr="000614F1" w:rsidRDefault="00816EAF">
      <w:pPr>
        <w:spacing w:after="0" w:line="240" w:lineRule="auto"/>
        <w:ind w:firstLine="709"/>
        <w:jc w:val="both"/>
        <w:rPr>
          <w:rFonts w:ascii="Times New Roman" w:hAnsi="Times New Roman" w:cs="Times New Roman"/>
          <w:sz w:val="24"/>
          <w:szCs w:val="24"/>
        </w:rPr>
      </w:pPr>
      <w:hyperlink r:id="rId12">
        <w:r w:rsidR="00195CC6" w:rsidRPr="000614F1">
          <w:rPr>
            <w:rStyle w:val="ListLabel14"/>
            <w:sz w:val="24"/>
            <w:szCs w:val="24"/>
          </w:rPr>
          <w:t>Перечень</w:t>
        </w:r>
      </w:hyperlink>
      <w:r w:rsidR="00195CC6" w:rsidRPr="000614F1">
        <w:rPr>
          <w:rFonts w:ascii="Times New Roman" w:hAnsi="Times New Roman" w:cs="Times New Roman"/>
          <w:sz w:val="24"/>
          <w:szCs w:val="24"/>
        </w:rPr>
        <w:t xml:space="preserve"> основных мероприятий подпрограмм муниципальной программы приведен в приложении № 2 к муниципальной программе.</w:t>
      </w:r>
    </w:p>
    <w:p w:rsidR="00195CC6" w:rsidRPr="000614F1" w:rsidRDefault="00195CC6" w:rsidP="007B3A6E">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Муниципальной программой не предусматривается реализация ведомственных целевых программ.</w:t>
      </w:r>
    </w:p>
    <w:p w:rsidR="00195CC6" w:rsidRPr="000614F1" w:rsidRDefault="00195CC6" w:rsidP="0092020F">
      <w:pPr>
        <w:spacing w:after="0" w:line="240" w:lineRule="auto"/>
        <w:ind w:firstLine="709"/>
        <w:jc w:val="center"/>
        <w:rPr>
          <w:rFonts w:ascii="Times New Roman" w:hAnsi="Times New Roman" w:cs="Times New Roman"/>
          <w:sz w:val="24"/>
          <w:szCs w:val="24"/>
        </w:rPr>
      </w:pPr>
    </w:p>
    <w:p w:rsidR="00195CC6" w:rsidRPr="000614F1" w:rsidRDefault="00195CC6" w:rsidP="0092020F">
      <w:pPr>
        <w:spacing w:after="0" w:line="240" w:lineRule="auto"/>
        <w:jc w:val="center"/>
        <w:outlineLvl w:val="0"/>
        <w:rPr>
          <w:rFonts w:ascii="Times New Roman" w:hAnsi="Times New Roman" w:cs="Times New Roman"/>
          <w:b/>
          <w:bCs/>
          <w:sz w:val="24"/>
          <w:szCs w:val="24"/>
        </w:rPr>
      </w:pPr>
      <w:r w:rsidRPr="000614F1">
        <w:rPr>
          <w:rFonts w:ascii="Times New Roman" w:hAnsi="Times New Roman" w:cs="Times New Roman"/>
          <w:b/>
          <w:bCs/>
          <w:sz w:val="24"/>
          <w:szCs w:val="24"/>
        </w:rPr>
        <w:t>РАЗДЕЛ 5. Обобщенная характеристика мер государственного</w:t>
      </w:r>
    </w:p>
    <w:p w:rsidR="00195CC6" w:rsidRDefault="00195CC6" w:rsidP="0092020F">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регулирования</w:t>
      </w:r>
    </w:p>
    <w:p w:rsidR="008601C1" w:rsidRPr="000614F1" w:rsidRDefault="008601C1" w:rsidP="0092020F">
      <w:pPr>
        <w:spacing w:after="0" w:line="240" w:lineRule="auto"/>
        <w:jc w:val="center"/>
        <w:rPr>
          <w:rFonts w:ascii="Times New Roman" w:hAnsi="Times New Roman" w:cs="Times New Roman"/>
          <w:b/>
          <w:bCs/>
          <w:sz w:val="24"/>
          <w:szCs w:val="24"/>
        </w:rPr>
      </w:pPr>
    </w:p>
    <w:p w:rsidR="00195CC6" w:rsidRPr="000614F1" w:rsidRDefault="00195CC6" w:rsidP="008601C1">
      <w:pPr>
        <w:spacing w:after="0" w:line="240" w:lineRule="auto"/>
        <w:ind w:firstLine="708"/>
        <w:jc w:val="both"/>
        <w:rPr>
          <w:rFonts w:ascii="Times New Roman" w:hAnsi="Times New Roman" w:cs="Times New Roman"/>
          <w:sz w:val="24"/>
          <w:szCs w:val="24"/>
        </w:rPr>
      </w:pPr>
      <w:r w:rsidRPr="000614F1">
        <w:rPr>
          <w:rFonts w:ascii="Times New Roman" w:hAnsi="Times New Roman" w:cs="Times New Roman"/>
          <w:sz w:val="24"/>
          <w:szCs w:val="24"/>
        </w:rPr>
        <w:t>В рамках реализации программы меры муниципального регулирования не предусмотрены. Сведения о мерах правового регулирования приведены в приложении № 3 к муниципальной программе.</w:t>
      </w:r>
    </w:p>
    <w:p w:rsidR="00195CC6" w:rsidRPr="000614F1" w:rsidRDefault="00195CC6" w:rsidP="004C4894">
      <w:pPr>
        <w:spacing w:after="0" w:line="240" w:lineRule="auto"/>
        <w:ind w:firstLine="709"/>
        <w:jc w:val="both"/>
        <w:rPr>
          <w:rFonts w:ascii="Times New Roman" w:hAnsi="Times New Roman" w:cs="Times New Roman"/>
          <w:sz w:val="24"/>
          <w:szCs w:val="24"/>
        </w:rPr>
      </w:pPr>
    </w:p>
    <w:p w:rsidR="002511A2" w:rsidRDefault="002511A2" w:rsidP="0092020F">
      <w:pPr>
        <w:spacing w:after="0" w:line="240" w:lineRule="auto"/>
        <w:jc w:val="center"/>
        <w:outlineLvl w:val="0"/>
        <w:rPr>
          <w:rFonts w:ascii="Times New Roman" w:hAnsi="Times New Roman" w:cs="Times New Roman"/>
          <w:b/>
          <w:bCs/>
          <w:sz w:val="24"/>
          <w:szCs w:val="24"/>
        </w:rPr>
      </w:pPr>
      <w:bookmarkStart w:id="1" w:name="Par165"/>
      <w:bookmarkEnd w:id="1"/>
    </w:p>
    <w:p w:rsidR="00195CC6" w:rsidRDefault="00195CC6" w:rsidP="0092020F">
      <w:pPr>
        <w:spacing w:after="0" w:line="240" w:lineRule="auto"/>
        <w:jc w:val="center"/>
        <w:outlineLvl w:val="0"/>
        <w:rPr>
          <w:rFonts w:ascii="Times New Roman" w:hAnsi="Times New Roman" w:cs="Times New Roman"/>
          <w:b/>
          <w:bCs/>
          <w:sz w:val="24"/>
          <w:szCs w:val="24"/>
        </w:rPr>
      </w:pPr>
      <w:r w:rsidRPr="000614F1">
        <w:rPr>
          <w:rFonts w:ascii="Times New Roman" w:hAnsi="Times New Roman" w:cs="Times New Roman"/>
          <w:b/>
          <w:bCs/>
          <w:sz w:val="24"/>
          <w:szCs w:val="24"/>
        </w:rPr>
        <w:t>РАЗДЕЛ 6. Обоснование выделения подпрограмм</w:t>
      </w:r>
    </w:p>
    <w:p w:rsidR="008601C1" w:rsidRPr="000614F1" w:rsidRDefault="008601C1" w:rsidP="0092020F">
      <w:pPr>
        <w:spacing w:after="0" w:line="240" w:lineRule="auto"/>
        <w:jc w:val="center"/>
        <w:outlineLvl w:val="0"/>
        <w:rPr>
          <w:rFonts w:ascii="Times New Roman" w:hAnsi="Times New Roman" w:cs="Times New Roman"/>
          <w:b/>
          <w:bCs/>
          <w:sz w:val="24"/>
          <w:szCs w:val="24"/>
        </w:rPr>
      </w:pPr>
    </w:p>
    <w:p w:rsidR="00195CC6" w:rsidRPr="000614F1" w:rsidRDefault="00195CC6" w:rsidP="00352793">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С учетом основных направлений, отнесенных к сфере реализации муниципальной программы, а также основных задач, выделенных в рамках муниципальной программы, в ее составе выделяется </w:t>
      </w:r>
      <w:hyperlink r:id="rId13">
        <w:r w:rsidRPr="000614F1">
          <w:rPr>
            <w:rFonts w:ascii="Times New Roman" w:hAnsi="Times New Roman" w:cs="Times New Roman"/>
            <w:sz w:val="24"/>
            <w:szCs w:val="24"/>
          </w:rPr>
          <w:t>подпрограмма 1</w:t>
        </w:r>
      </w:hyperlink>
      <w:r w:rsidRPr="000614F1">
        <w:rPr>
          <w:rFonts w:ascii="Times New Roman" w:hAnsi="Times New Roman" w:cs="Times New Roman"/>
          <w:sz w:val="24"/>
          <w:szCs w:val="24"/>
        </w:rPr>
        <w:t xml:space="preserve"> «Создание и развитие инфраструктуры на сельских территориях».</w:t>
      </w:r>
    </w:p>
    <w:p w:rsidR="00195CC6" w:rsidRPr="000614F1" w:rsidRDefault="00195CC6" w:rsidP="0028125E">
      <w:pPr>
        <w:spacing w:after="0" w:line="240" w:lineRule="auto"/>
        <w:ind w:firstLine="709"/>
        <w:jc w:val="both"/>
        <w:rPr>
          <w:rStyle w:val="ListLabel14"/>
          <w:sz w:val="24"/>
          <w:szCs w:val="24"/>
        </w:rPr>
      </w:pPr>
      <w:r w:rsidRPr="000614F1">
        <w:rPr>
          <w:rFonts w:ascii="Times New Roman" w:hAnsi="Times New Roman" w:cs="Times New Roman"/>
          <w:sz w:val="24"/>
          <w:szCs w:val="24"/>
        </w:rPr>
        <w:t xml:space="preserve"> </w:t>
      </w:r>
      <w:r w:rsidRPr="000614F1">
        <w:rPr>
          <w:rStyle w:val="ListLabel14"/>
          <w:sz w:val="24"/>
          <w:szCs w:val="24"/>
        </w:rPr>
        <w:t xml:space="preserve">В рамках </w:t>
      </w:r>
      <w:hyperlink r:id="rId14" w:history="1">
        <w:r w:rsidRPr="000614F1">
          <w:rPr>
            <w:rStyle w:val="ListLabel14"/>
            <w:sz w:val="24"/>
            <w:szCs w:val="24"/>
          </w:rPr>
          <w:t>Подпрограммы 1</w:t>
        </w:r>
      </w:hyperlink>
      <w:r w:rsidRPr="000614F1">
        <w:rPr>
          <w:rStyle w:val="ListLabel14"/>
          <w:sz w:val="24"/>
          <w:szCs w:val="24"/>
        </w:rPr>
        <w:t xml:space="preserve"> реализуются следующие задачи:</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сельских территорий;</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сельских территорий объектами инженерной инфраструктуры (обеспечение качественной питьевой водой и газификация домовладений).</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rPr>
        <w:t xml:space="preserve">Состав подпрограммы направлен на комплексное развитие сельских территорий района, а также на </w:t>
      </w:r>
      <w:r w:rsidRPr="000614F1">
        <w:rPr>
          <w:rFonts w:ascii="Times New Roman" w:hAnsi="Times New Roman" w:cs="Times New Roman"/>
          <w:sz w:val="24"/>
          <w:szCs w:val="24"/>
          <w:lang w:eastAsia="ru-RU"/>
        </w:rPr>
        <w:t>повышение качества жизни на сельских территориях, обеспечение сохранения численности сельского населения, в том числе молодежи, повышение уровня благосостояния населения.</w:t>
      </w:r>
    </w:p>
    <w:p w:rsidR="00195CC6" w:rsidRPr="000614F1" w:rsidRDefault="00195CC6">
      <w:pPr>
        <w:spacing w:after="0" w:line="240" w:lineRule="auto"/>
        <w:ind w:firstLine="709"/>
        <w:jc w:val="both"/>
        <w:rPr>
          <w:rFonts w:ascii="Times New Roman" w:hAnsi="Times New Roman" w:cs="Times New Roman"/>
          <w:sz w:val="24"/>
          <w:szCs w:val="24"/>
        </w:rPr>
      </w:pPr>
    </w:p>
    <w:p w:rsidR="00195CC6" w:rsidRPr="000614F1" w:rsidRDefault="00195CC6" w:rsidP="00D26DA3">
      <w:pPr>
        <w:spacing w:after="0" w:line="240" w:lineRule="auto"/>
        <w:ind w:firstLine="709"/>
        <w:jc w:val="center"/>
        <w:outlineLvl w:val="0"/>
        <w:rPr>
          <w:rFonts w:ascii="Times New Roman" w:hAnsi="Times New Roman" w:cs="Times New Roman"/>
          <w:b/>
          <w:bCs/>
          <w:sz w:val="24"/>
          <w:szCs w:val="24"/>
        </w:rPr>
      </w:pPr>
      <w:r w:rsidRPr="000614F1">
        <w:rPr>
          <w:rFonts w:ascii="Times New Roman" w:hAnsi="Times New Roman" w:cs="Times New Roman"/>
          <w:b/>
          <w:bCs/>
          <w:sz w:val="24"/>
          <w:szCs w:val="24"/>
        </w:rPr>
        <w:t>РАЗДЕЛ 7. Обоснование объема финансовых ресурсов, необходимых для реализации муниципальной программы</w:t>
      </w:r>
    </w:p>
    <w:p w:rsidR="00195CC6" w:rsidRPr="000614F1" w:rsidRDefault="00195CC6">
      <w:pPr>
        <w:spacing w:after="0" w:line="240" w:lineRule="auto"/>
        <w:ind w:firstLine="709"/>
        <w:jc w:val="both"/>
        <w:rPr>
          <w:rFonts w:ascii="Times New Roman" w:hAnsi="Times New Roman" w:cs="Times New Roman"/>
          <w:sz w:val="24"/>
          <w:szCs w:val="24"/>
        </w:rPr>
      </w:pPr>
    </w:p>
    <w:p w:rsidR="00A07F8F" w:rsidRPr="008601C1" w:rsidRDefault="00195CC6" w:rsidP="00A07F8F">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Объем финансовых ресурсов, необходимых для реализации муниципальной программы, рассчитывается исходя из необходимости достижения запланированных целевых показателей, с учетом достижения целей и задач подпрограмм муниципальной </w:t>
      </w:r>
      <w:r w:rsidRPr="000614F1">
        <w:rPr>
          <w:rFonts w:ascii="Times New Roman" w:hAnsi="Times New Roman" w:cs="Times New Roman"/>
          <w:sz w:val="24"/>
          <w:szCs w:val="24"/>
        </w:rPr>
        <w:lastRenderedPageBreak/>
        <w:t xml:space="preserve">программы и привлечения в порядке софинансирования средств </w:t>
      </w:r>
      <w:r w:rsidRPr="000614F1">
        <w:rPr>
          <w:rStyle w:val="ListLabel14"/>
          <w:sz w:val="24"/>
          <w:szCs w:val="24"/>
        </w:rPr>
        <w:t>федерального, областного бюджета и местных бюджетов, а также внебюджетных источников</w:t>
      </w:r>
      <w:r w:rsidR="00DC5B6B">
        <w:rPr>
          <w:rStyle w:val="ListLabel14"/>
          <w:sz w:val="24"/>
          <w:szCs w:val="24"/>
        </w:rPr>
        <w:t xml:space="preserve"> </w:t>
      </w:r>
      <w:r w:rsidR="00DC5B6B" w:rsidRPr="008601C1">
        <w:rPr>
          <w:rFonts w:ascii="Times New Roman" w:hAnsi="Times New Roman" w:cs="Times New Roman"/>
          <w:sz w:val="24"/>
          <w:szCs w:val="24"/>
        </w:rPr>
        <w:t xml:space="preserve">составляет </w:t>
      </w:r>
      <w:r w:rsidR="00A07F8F" w:rsidRPr="008601C1">
        <w:rPr>
          <w:rFonts w:ascii="Times New Roman" w:hAnsi="Times New Roman" w:cs="Times New Roman"/>
          <w:sz w:val="24"/>
          <w:szCs w:val="24"/>
        </w:rPr>
        <w:t xml:space="preserve">24411,104 </w:t>
      </w:r>
      <w:r w:rsidR="00DC5B6B" w:rsidRPr="008601C1">
        <w:rPr>
          <w:rFonts w:ascii="Times New Roman" w:hAnsi="Times New Roman" w:cs="Times New Roman"/>
          <w:sz w:val="24"/>
          <w:szCs w:val="24"/>
        </w:rPr>
        <w:t>тыс. рублей, в том числе по годам:</w:t>
      </w:r>
    </w:p>
    <w:p w:rsidR="00A07F8F" w:rsidRPr="008601C1" w:rsidRDefault="00A07F8F" w:rsidP="00A07F8F">
      <w:pPr>
        <w:pStyle w:val="ConsPlusNormal"/>
        <w:jc w:val="both"/>
        <w:rPr>
          <w:rFonts w:ascii="Times New Roman" w:hAnsi="Times New Roman" w:cs="Times New Roman"/>
          <w:sz w:val="24"/>
          <w:szCs w:val="24"/>
        </w:rPr>
      </w:pPr>
      <w:r w:rsidRPr="008601C1">
        <w:rPr>
          <w:rFonts w:ascii="Times New Roman" w:hAnsi="Times New Roman" w:cs="Times New Roman"/>
          <w:sz w:val="24"/>
          <w:szCs w:val="24"/>
        </w:rPr>
        <w:t>2020 год – 24411,104 тыс. рублей;</w:t>
      </w:r>
    </w:p>
    <w:p w:rsidR="00A07F8F" w:rsidRPr="008601C1" w:rsidRDefault="00A07F8F" w:rsidP="00A07F8F">
      <w:pPr>
        <w:pStyle w:val="ConsPlusNormal"/>
        <w:jc w:val="both"/>
        <w:rPr>
          <w:rFonts w:ascii="Times New Roman" w:hAnsi="Times New Roman" w:cs="Times New Roman"/>
          <w:sz w:val="24"/>
          <w:szCs w:val="24"/>
        </w:rPr>
      </w:pPr>
      <w:r w:rsidRPr="008601C1">
        <w:rPr>
          <w:rFonts w:ascii="Times New Roman" w:hAnsi="Times New Roman" w:cs="Times New Roman"/>
          <w:sz w:val="24"/>
          <w:szCs w:val="24"/>
        </w:rPr>
        <w:t>2021 год –  0,000 тыс. рублей;</w:t>
      </w:r>
    </w:p>
    <w:p w:rsidR="00A07F8F" w:rsidRPr="008601C1" w:rsidRDefault="00A07F8F" w:rsidP="00A07F8F">
      <w:pPr>
        <w:pStyle w:val="ConsPlusNormal"/>
        <w:jc w:val="both"/>
        <w:rPr>
          <w:rFonts w:ascii="Times New Roman" w:hAnsi="Times New Roman" w:cs="Times New Roman"/>
          <w:sz w:val="24"/>
          <w:szCs w:val="24"/>
        </w:rPr>
      </w:pPr>
      <w:r w:rsidRPr="008601C1">
        <w:rPr>
          <w:rFonts w:ascii="Times New Roman" w:hAnsi="Times New Roman" w:cs="Times New Roman"/>
          <w:sz w:val="24"/>
          <w:szCs w:val="24"/>
        </w:rPr>
        <w:t>2022 год –  0,000 тыс. рублей;</w:t>
      </w:r>
    </w:p>
    <w:p w:rsidR="00A07F8F" w:rsidRPr="008601C1" w:rsidRDefault="00A07F8F" w:rsidP="00A07F8F">
      <w:pPr>
        <w:pStyle w:val="ConsPlusNormal"/>
        <w:jc w:val="both"/>
        <w:rPr>
          <w:rFonts w:ascii="Times New Roman" w:hAnsi="Times New Roman" w:cs="Times New Roman"/>
          <w:sz w:val="24"/>
          <w:szCs w:val="24"/>
        </w:rPr>
      </w:pPr>
      <w:r w:rsidRPr="008601C1">
        <w:rPr>
          <w:rFonts w:ascii="Times New Roman" w:hAnsi="Times New Roman" w:cs="Times New Roman"/>
          <w:sz w:val="24"/>
          <w:szCs w:val="24"/>
        </w:rPr>
        <w:t>2023 год –  0,000 тыс. рублей;</w:t>
      </w:r>
    </w:p>
    <w:p w:rsidR="00A07F8F" w:rsidRPr="008601C1" w:rsidRDefault="00A07F8F" w:rsidP="00A07F8F">
      <w:pPr>
        <w:pStyle w:val="ConsPlusNormal"/>
        <w:jc w:val="both"/>
        <w:rPr>
          <w:rFonts w:ascii="Times New Roman" w:hAnsi="Times New Roman" w:cs="Times New Roman"/>
          <w:sz w:val="24"/>
          <w:szCs w:val="24"/>
        </w:rPr>
      </w:pPr>
      <w:r w:rsidRPr="008601C1">
        <w:rPr>
          <w:rFonts w:ascii="Times New Roman" w:hAnsi="Times New Roman" w:cs="Times New Roman"/>
          <w:sz w:val="24"/>
          <w:szCs w:val="24"/>
        </w:rPr>
        <w:t>2024 год –  0,000 тыс. рублей;</w:t>
      </w:r>
    </w:p>
    <w:p w:rsidR="00A07F8F" w:rsidRPr="008601C1" w:rsidRDefault="00A07F8F" w:rsidP="00A07F8F">
      <w:pPr>
        <w:pStyle w:val="ConsPlusNormal"/>
        <w:jc w:val="both"/>
        <w:rPr>
          <w:rFonts w:ascii="Times New Roman" w:hAnsi="Times New Roman" w:cs="Times New Roman"/>
          <w:sz w:val="24"/>
          <w:szCs w:val="24"/>
        </w:rPr>
      </w:pPr>
      <w:r w:rsidRPr="008601C1">
        <w:rPr>
          <w:rFonts w:ascii="Times New Roman" w:hAnsi="Times New Roman" w:cs="Times New Roman"/>
          <w:sz w:val="24"/>
          <w:szCs w:val="24"/>
        </w:rPr>
        <w:t>2025 год -  0,000 тыс. рублей,</w:t>
      </w:r>
    </w:p>
    <w:p w:rsidR="00195CC6" w:rsidRPr="008601C1" w:rsidRDefault="00195CC6" w:rsidP="008601C1">
      <w:pPr>
        <w:pStyle w:val="ConsPlusNormal"/>
        <w:ind w:firstLine="708"/>
        <w:jc w:val="both"/>
        <w:rPr>
          <w:rFonts w:ascii="Times New Roman" w:hAnsi="Times New Roman" w:cs="Times New Roman"/>
          <w:sz w:val="24"/>
          <w:szCs w:val="24"/>
        </w:rPr>
      </w:pPr>
      <w:r w:rsidRPr="008601C1">
        <w:rPr>
          <w:rFonts w:ascii="Times New Roman" w:hAnsi="Times New Roman" w:cs="Times New Roman"/>
          <w:sz w:val="24"/>
          <w:szCs w:val="24"/>
        </w:rPr>
        <w:t xml:space="preserve">Ресурсное </w:t>
      </w:r>
      <w:hyperlink r:id="rId15">
        <w:r w:rsidRPr="008601C1">
          <w:rPr>
            <w:rStyle w:val="ListLabel14"/>
            <w:sz w:val="24"/>
            <w:szCs w:val="24"/>
          </w:rPr>
          <w:t>обеспечение</w:t>
        </w:r>
      </w:hyperlink>
      <w:r w:rsidRPr="008601C1">
        <w:rPr>
          <w:rFonts w:ascii="Times New Roman" w:hAnsi="Times New Roman" w:cs="Times New Roman"/>
          <w:sz w:val="24"/>
          <w:szCs w:val="24"/>
        </w:rPr>
        <w:t xml:space="preserve">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приведены в приложении  № 4 к муниципальной программе.</w:t>
      </w:r>
    </w:p>
    <w:p w:rsidR="00195CC6" w:rsidRPr="008601C1" w:rsidRDefault="00195CC6">
      <w:pPr>
        <w:spacing w:after="0" w:line="240" w:lineRule="auto"/>
        <w:ind w:firstLine="709"/>
        <w:jc w:val="both"/>
        <w:rPr>
          <w:rFonts w:ascii="Times New Roman" w:hAnsi="Times New Roman" w:cs="Times New Roman"/>
          <w:sz w:val="24"/>
          <w:szCs w:val="24"/>
        </w:rPr>
      </w:pPr>
    </w:p>
    <w:p w:rsidR="00195CC6" w:rsidRPr="008601C1" w:rsidRDefault="00195CC6">
      <w:pPr>
        <w:spacing w:after="0" w:line="240" w:lineRule="auto"/>
        <w:ind w:firstLine="709"/>
        <w:jc w:val="center"/>
        <w:rPr>
          <w:rFonts w:ascii="Times New Roman" w:hAnsi="Times New Roman" w:cs="Times New Roman"/>
          <w:b/>
          <w:bCs/>
          <w:sz w:val="24"/>
          <w:szCs w:val="24"/>
        </w:rPr>
      </w:pPr>
      <w:r w:rsidRPr="008601C1">
        <w:rPr>
          <w:rFonts w:ascii="Times New Roman" w:hAnsi="Times New Roman" w:cs="Times New Roman"/>
          <w:b/>
          <w:bCs/>
          <w:sz w:val="24"/>
          <w:szCs w:val="24"/>
        </w:rPr>
        <w:t xml:space="preserve"> РАЗДЕЛ 8.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195CC6" w:rsidRPr="008601C1" w:rsidRDefault="00195CC6">
      <w:pPr>
        <w:spacing w:after="0" w:line="240" w:lineRule="auto"/>
        <w:ind w:firstLine="709"/>
        <w:jc w:val="both"/>
        <w:rPr>
          <w:rFonts w:ascii="Times New Roman" w:hAnsi="Times New Roman" w:cs="Times New Roman"/>
          <w:sz w:val="24"/>
          <w:szCs w:val="24"/>
        </w:rPr>
      </w:pPr>
    </w:p>
    <w:p w:rsidR="00195CC6" w:rsidRPr="008601C1" w:rsidRDefault="00195CC6">
      <w:pPr>
        <w:spacing w:after="0" w:line="240" w:lineRule="auto"/>
        <w:ind w:firstLine="709"/>
        <w:jc w:val="both"/>
        <w:rPr>
          <w:rFonts w:ascii="Times New Roman" w:hAnsi="Times New Roman" w:cs="Times New Roman"/>
          <w:sz w:val="24"/>
          <w:szCs w:val="24"/>
        </w:rPr>
      </w:pPr>
      <w:r w:rsidRPr="008601C1">
        <w:rPr>
          <w:rFonts w:ascii="Times New Roman" w:hAnsi="Times New Roman" w:cs="Times New Roman"/>
          <w:sz w:val="24"/>
          <w:szCs w:val="24"/>
        </w:rPr>
        <w:t>Достижение плановых значений показателей (индикаторов) муниципальной программы, подпрограмм муниципальной программы будет обеспечено при условии их финансирования в 2020 - 2025 годах в объеме, указанном в паспорте муниципальной программы, с учетом корректировки бюджетных ассигнований на реализацию муниципальной программы исходя из предложений исполнителя и участников муниципальной программы при формировании местного бюджета на очередной финансовый год и плановый период.</w:t>
      </w:r>
    </w:p>
    <w:p w:rsidR="00195CC6" w:rsidRPr="008601C1" w:rsidRDefault="00195CC6">
      <w:pPr>
        <w:spacing w:after="0" w:line="240" w:lineRule="auto"/>
        <w:ind w:firstLine="709"/>
        <w:jc w:val="both"/>
        <w:rPr>
          <w:rFonts w:ascii="Times New Roman" w:hAnsi="Times New Roman" w:cs="Times New Roman"/>
          <w:sz w:val="24"/>
          <w:szCs w:val="24"/>
        </w:rPr>
      </w:pPr>
    </w:p>
    <w:p w:rsidR="00195CC6" w:rsidRPr="008601C1" w:rsidRDefault="00195CC6" w:rsidP="003D05A5">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8601C1">
        <w:rPr>
          <w:rFonts w:ascii="Times New Roman" w:hAnsi="Times New Roman" w:cs="Times New Roman"/>
          <w:b/>
          <w:bCs/>
          <w:sz w:val="24"/>
          <w:szCs w:val="24"/>
        </w:rPr>
        <w:t xml:space="preserve">РАЗДЕЛ 9.  Анализ рисков реализации муниципальной программы </w:t>
      </w:r>
    </w:p>
    <w:p w:rsidR="00195CC6" w:rsidRPr="000614F1" w:rsidRDefault="00195CC6" w:rsidP="003D05A5">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8601C1">
        <w:rPr>
          <w:rFonts w:ascii="Times New Roman" w:hAnsi="Times New Roman" w:cs="Times New Roman"/>
          <w:b/>
          <w:bCs/>
          <w:sz w:val="24"/>
          <w:szCs w:val="24"/>
        </w:rPr>
        <w:t>и описание мер управления</w:t>
      </w:r>
      <w:r w:rsidRPr="000614F1">
        <w:rPr>
          <w:rFonts w:ascii="Times New Roman" w:hAnsi="Times New Roman" w:cs="Times New Roman"/>
          <w:b/>
          <w:bCs/>
          <w:sz w:val="24"/>
          <w:szCs w:val="24"/>
        </w:rPr>
        <w:t xml:space="preserve"> рисками реализации </w:t>
      </w:r>
    </w:p>
    <w:p w:rsidR="00195CC6" w:rsidRPr="000614F1" w:rsidRDefault="00195CC6" w:rsidP="003D05A5">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муниципальной программы</w:t>
      </w:r>
    </w:p>
    <w:p w:rsidR="00195CC6" w:rsidRPr="000614F1" w:rsidRDefault="00195CC6" w:rsidP="003D05A5">
      <w:pPr>
        <w:widowControl w:val="0"/>
        <w:tabs>
          <w:tab w:val="left" w:pos="1400"/>
        </w:tabs>
        <w:spacing w:after="0" w:line="240" w:lineRule="auto"/>
        <w:rPr>
          <w:rFonts w:ascii="Times New Roman" w:hAnsi="Times New Roman" w:cs="Times New Roman"/>
          <w:sz w:val="24"/>
          <w:szCs w:val="24"/>
        </w:rPr>
      </w:pP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К рискам реализации муниципальной программы, которыми могут управлять ответственный исполнитель, участники муниципальной программы, уменьшая вероятность их возникновения, следует отнести следующие:</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4) непредвиденные риски, связанные с кризисными явлениями в экономике России и района, с природными и техногенными катастрофами, социальными </w:t>
      </w:r>
      <w:r w:rsidRPr="000614F1">
        <w:rPr>
          <w:rFonts w:ascii="Times New Roman" w:hAnsi="Times New Roman" w:cs="Times New Roman"/>
          <w:sz w:val="24"/>
          <w:szCs w:val="24"/>
        </w:rPr>
        <w:lastRenderedPageBreak/>
        <w:t>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Вышеуказанные риски можно распределить по уровням их влияния на реализацию Программы.</w:t>
      </w:r>
    </w:p>
    <w:p w:rsidR="00195CC6" w:rsidRPr="000614F1" w:rsidRDefault="00195CC6" w:rsidP="003D05A5">
      <w:pPr>
        <w:tabs>
          <w:tab w:val="left" w:pos="1400"/>
        </w:tabs>
        <w:autoSpaceDE w:val="0"/>
        <w:autoSpaceDN w:val="0"/>
        <w:adjustRightInd w:val="0"/>
        <w:spacing w:after="0" w:line="240" w:lineRule="auto"/>
        <w:jc w:val="both"/>
        <w:rPr>
          <w:rFonts w:ascii="Times New Roman" w:hAnsi="Times New Roman" w:cs="Times New Roman"/>
          <w:sz w:val="24"/>
          <w:szCs w:val="24"/>
          <w:highlight w:val="yellow"/>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1418"/>
        <w:gridCol w:w="4571"/>
      </w:tblGrid>
      <w:tr w:rsidR="00195CC6" w:rsidRPr="000614F1">
        <w:trPr>
          <w:tblHeader/>
        </w:trPr>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Наименование риска</w:t>
            </w:r>
          </w:p>
        </w:tc>
        <w:tc>
          <w:tcPr>
            <w:tcW w:w="1418"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Уровень влияния</w:t>
            </w:r>
          </w:p>
        </w:tc>
        <w:tc>
          <w:tcPr>
            <w:tcW w:w="4571"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Меры по снижению риска</w:t>
            </w:r>
          </w:p>
        </w:tc>
      </w:tr>
      <w:tr w:rsidR="00195CC6" w:rsidRPr="000614F1">
        <w:tc>
          <w:tcPr>
            <w:tcW w:w="9179" w:type="dxa"/>
            <w:gridSpan w:val="3"/>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b/>
                <w:bCs/>
                <w:sz w:val="24"/>
                <w:szCs w:val="24"/>
              </w:rPr>
              <w:t>Институционально-правовые риски</w:t>
            </w:r>
          </w:p>
        </w:tc>
      </w:tr>
      <w:tr w:rsidR="00195CC6" w:rsidRPr="000614F1">
        <w:trPr>
          <w:trHeight w:val="1932"/>
        </w:trPr>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недостаточно быстрое формирование механизмов и инструментов реализации основных мероприятий  программы</w:t>
            </w:r>
          </w:p>
        </w:tc>
        <w:tc>
          <w:tcPr>
            <w:tcW w:w="1418"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Умеренный</w:t>
            </w:r>
          </w:p>
        </w:tc>
        <w:tc>
          <w:tcPr>
            <w:tcW w:w="4571"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разработка и реализация нормативных правовых актов Поныровского района Курской области, предусматривающих введение оценки регулирующего воздействия проектов нормативных правовых актов органов местного самоуправления </w:t>
            </w:r>
          </w:p>
        </w:tc>
      </w:tr>
      <w:tr w:rsidR="00195CC6" w:rsidRPr="000614F1">
        <w:tc>
          <w:tcPr>
            <w:tcW w:w="9179" w:type="dxa"/>
            <w:gridSpan w:val="3"/>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b/>
                <w:bCs/>
                <w:sz w:val="24"/>
                <w:szCs w:val="24"/>
              </w:rPr>
              <w:t>Организационные риски</w:t>
            </w: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неактуальность прогнозирования и запаздывание разработки, согласования и выполнения мероприятий программы</w:t>
            </w:r>
          </w:p>
        </w:tc>
        <w:tc>
          <w:tcPr>
            <w:tcW w:w="1418" w:type="dxa"/>
            <w:vMerge w:val="restart"/>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Умеренный</w:t>
            </w:r>
          </w:p>
        </w:tc>
        <w:tc>
          <w:tcPr>
            <w:tcW w:w="4571" w:type="dxa"/>
            <w:vMerge w:val="restart"/>
          </w:tcPr>
          <w:p w:rsidR="00195CC6" w:rsidRPr="000614F1" w:rsidRDefault="00195CC6">
            <w:pPr>
              <w:widowControl w:val="0"/>
              <w:tabs>
                <w:tab w:val="left" w:pos="1400"/>
              </w:tabs>
              <w:autoSpaceDE w:val="0"/>
              <w:autoSpaceDN w:val="0"/>
              <w:adjustRightInd w:val="0"/>
              <w:spacing w:after="0" w:line="240" w:lineRule="auto"/>
              <w:ind w:firstLine="33"/>
              <w:jc w:val="both"/>
              <w:rPr>
                <w:rFonts w:ascii="Times New Roman" w:hAnsi="Times New Roman" w:cs="Times New Roman"/>
                <w:sz w:val="24"/>
                <w:szCs w:val="24"/>
              </w:rPr>
            </w:pPr>
            <w:r w:rsidRPr="000614F1">
              <w:rPr>
                <w:rFonts w:ascii="Times New Roman" w:hAnsi="Times New Roman" w:cs="Times New Roman"/>
                <w:sz w:val="24"/>
                <w:szCs w:val="24"/>
              </w:rPr>
              <w:t xml:space="preserve">Реализация мероприятий по совершенствованию системы и повышению качества муниципального управления, в том числе: </w:t>
            </w:r>
          </w:p>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координация деятельности персонала ответственного исполнителя, соисполнителей и участников и налаживание административных процедур для снижения данного риска.</w:t>
            </w:r>
          </w:p>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недостаточная гибкость и адаптируемость программы к организационным изменениям органов местного самоуправления района</w:t>
            </w: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пассивное сопротивление отдельных организаций проведению основных мероприятий программы </w:t>
            </w: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r>
      <w:tr w:rsidR="00195CC6" w:rsidRPr="000614F1">
        <w:tc>
          <w:tcPr>
            <w:tcW w:w="9179" w:type="dxa"/>
            <w:gridSpan w:val="3"/>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b/>
                <w:bCs/>
                <w:sz w:val="24"/>
                <w:szCs w:val="24"/>
              </w:rPr>
              <w:t>Финансовые риски</w:t>
            </w:r>
          </w:p>
        </w:tc>
      </w:tr>
      <w:tr w:rsidR="00195CC6" w:rsidRPr="000614F1">
        <w:trPr>
          <w:trHeight w:val="1390"/>
        </w:trPr>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дефицит бюджетных средств, необходимых на реализацию основных мероприятий программы </w:t>
            </w:r>
          </w:p>
        </w:tc>
        <w:tc>
          <w:tcPr>
            <w:tcW w:w="1418"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Высокий</w:t>
            </w:r>
          </w:p>
        </w:tc>
        <w:tc>
          <w:tcPr>
            <w:tcW w:w="4571"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195CC6" w:rsidRPr="000614F1">
        <w:tc>
          <w:tcPr>
            <w:tcW w:w="9179" w:type="dxa"/>
            <w:gridSpan w:val="3"/>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b/>
                <w:bCs/>
                <w:sz w:val="24"/>
                <w:szCs w:val="24"/>
              </w:rPr>
            </w:pPr>
            <w:r w:rsidRPr="000614F1">
              <w:rPr>
                <w:rFonts w:ascii="Times New Roman" w:hAnsi="Times New Roman" w:cs="Times New Roman"/>
                <w:b/>
                <w:bCs/>
                <w:sz w:val="24"/>
                <w:szCs w:val="24"/>
              </w:rPr>
              <w:t>Непредвиденные риски</w:t>
            </w: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резкое ухудшение состояния экономики вследствие финансового и экономического кризиса</w:t>
            </w:r>
          </w:p>
        </w:tc>
        <w:tc>
          <w:tcPr>
            <w:tcW w:w="1418" w:type="dxa"/>
            <w:vMerge w:val="restart"/>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Высокий</w:t>
            </w:r>
          </w:p>
        </w:tc>
        <w:tc>
          <w:tcPr>
            <w:tcW w:w="4571" w:type="dxa"/>
            <w:vMerge w:val="restart"/>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осуществление прогнозирования социально-экономичес</w:t>
            </w:r>
            <w:r w:rsidRPr="000614F1">
              <w:rPr>
                <w:rFonts w:ascii="Times New Roman" w:hAnsi="Times New Roman" w:cs="Times New Roman"/>
                <w:sz w:val="24"/>
                <w:szCs w:val="24"/>
              </w:rPr>
              <w:softHyphen/>
              <w:t>кого развития с учетом возможного ухудшения экономической ситуации;</w:t>
            </w:r>
          </w:p>
          <w:p w:rsidR="00195CC6" w:rsidRPr="000614F1" w:rsidRDefault="00195CC6">
            <w:pPr>
              <w:widowControl w:val="0"/>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совершенствование методов прогнозирования социально-экономического развития;</w:t>
            </w:r>
          </w:p>
          <w:p w:rsidR="00195CC6" w:rsidRPr="000614F1" w:rsidRDefault="00195CC6">
            <w:pPr>
              <w:widowControl w:val="0"/>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внедрение механизмов мониторинга и корректировок планов реализации </w:t>
            </w:r>
            <w:r w:rsidRPr="000614F1">
              <w:rPr>
                <w:rFonts w:ascii="Times New Roman" w:hAnsi="Times New Roman" w:cs="Times New Roman"/>
                <w:sz w:val="24"/>
                <w:szCs w:val="24"/>
              </w:rPr>
              <w:lastRenderedPageBreak/>
              <w:t>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tc>
      </w:tr>
      <w:tr w:rsidR="00195CC6" w:rsidRPr="000614F1">
        <w:tc>
          <w:tcPr>
            <w:tcW w:w="3190" w:type="dxa"/>
          </w:tcPr>
          <w:p w:rsidR="00195CC6" w:rsidRPr="000614F1" w:rsidRDefault="00195CC6">
            <w:pPr>
              <w:widowControl w:val="0"/>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сохраняющаяся высокая зависимость показателей социально-экономического развития страны и района от мировых цен на </w:t>
            </w:r>
            <w:r w:rsidRPr="000614F1">
              <w:rPr>
                <w:rFonts w:ascii="Times New Roman" w:hAnsi="Times New Roman" w:cs="Times New Roman"/>
                <w:sz w:val="24"/>
                <w:szCs w:val="24"/>
              </w:rPr>
              <w:lastRenderedPageBreak/>
              <w:t xml:space="preserve">энергоносители и другие сырьевые товары </w:t>
            </w: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lastRenderedPageBreak/>
              <w:t>- природные и техногенные катастрофы</w:t>
            </w: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r>
    </w:tbl>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highlight w:val="yellow"/>
        </w:rPr>
      </w:pP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195CC6" w:rsidRPr="000614F1" w:rsidRDefault="00195CC6">
      <w:pPr>
        <w:spacing w:after="0" w:line="240" w:lineRule="auto"/>
        <w:ind w:firstLine="709"/>
        <w:jc w:val="both"/>
        <w:rPr>
          <w:rFonts w:ascii="Times New Roman" w:hAnsi="Times New Roman" w:cs="Times New Roman"/>
          <w:sz w:val="24"/>
          <w:szCs w:val="24"/>
        </w:rPr>
      </w:pPr>
    </w:p>
    <w:p w:rsidR="00195CC6" w:rsidRPr="000614F1" w:rsidRDefault="00195CC6" w:rsidP="008D601B">
      <w:pPr>
        <w:widowControl w:val="0"/>
        <w:tabs>
          <w:tab w:val="left" w:pos="1400"/>
        </w:tabs>
        <w:autoSpaceDE w:val="0"/>
        <w:autoSpaceDN w:val="0"/>
        <w:adjustRightInd w:val="0"/>
        <w:spacing w:after="0" w:line="240" w:lineRule="auto"/>
        <w:jc w:val="both"/>
        <w:rPr>
          <w:rFonts w:ascii="Times New Roman" w:hAnsi="Times New Roman" w:cs="Times New Roman"/>
          <w:b/>
          <w:bCs/>
          <w:sz w:val="24"/>
          <w:szCs w:val="24"/>
        </w:rPr>
      </w:pPr>
    </w:p>
    <w:p w:rsidR="00195CC6" w:rsidRPr="000614F1" w:rsidRDefault="00195CC6" w:rsidP="008D601B">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 xml:space="preserve">РАЗДЕЛ 10. Методика оценки эффективности </w:t>
      </w:r>
    </w:p>
    <w:p w:rsidR="00195CC6" w:rsidRPr="000614F1" w:rsidRDefault="00195CC6" w:rsidP="008D601B">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 xml:space="preserve">муниципальной программы </w:t>
      </w:r>
    </w:p>
    <w:p w:rsidR="00195CC6" w:rsidRPr="000614F1" w:rsidRDefault="00195CC6" w:rsidP="008D601B">
      <w:pPr>
        <w:widowControl w:val="0"/>
        <w:tabs>
          <w:tab w:val="left" w:pos="1400"/>
        </w:tabs>
        <w:autoSpaceDE w:val="0"/>
        <w:autoSpaceDN w:val="0"/>
        <w:adjustRightInd w:val="0"/>
        <w:spacing w:after="0" w:line="240" w:lineRule="auto"/>
        <w:ind w:firstLine="709"/>
        <w:rPr>
          <w:rFonts w:ascii="Times New Roman" w:hAnsi="Times New Roman" w:cs="Times New Roman"/>
          <w:sz w:val="24"/>
          <w:szCs w:val="24"/>
        </w:rPr>
      </w:pP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2" w:name="sub_121244"/>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bookmarkEnd w:id="2"/>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Методика включает проведение количественных оценок эффективности по следующим направлениям:</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1) степень достижения запланированных результатов (достижения целей и решения задач) программы (оценка результативности); </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2) степень соответствия фактических затрат местного бюджета запланированному уровню (оценка полноты использования бюджетных средств);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3) эффективность использования средств местного бюджета (оценка экономической эффективности достижения результатов).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Расчет результативности по каждому показателю программы проводится по формуле: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eastAsia="Batang" w:hAnsi="Times New Roman" w:cs="Times New Roman"/>
          <w:sz w:val="24"/>
          <w:szCs w:val="24"/>
          <w:lang w:eastAsia="ko-KR"/>
        </w:rPr>
        <w:object w:dxaOrig="2132" w:dyaOrig="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6.75pt" o:ole="">
            <v:imagedata r:id="rId16" o:title=""/>
          </v:shape>
          <o:OLEObject Type="Embed" ProgID="Equation.3" ShapeID="_x0000_i1025" DrawAspect="Content" ObjectID="_1706688868" r:id="rId17"/>
        </w:object>
      </w:r>
      <w:r w:rsidRPr="000614F1">
        <w:rPr>
          <w:rFonts w:ascii="Times New Roman" w:hAnsi="Times New Roman" w:cs="Times New Roman"/>
          <w:sz w:val="24"/>
          <w:szCs w:val="24"/>
        </w:rPr>
        <w:t> ,</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где: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Ei – степень достижения  i - показателя программы (процентов);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Tfi – фактическое значение показателя;</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TNi – установленное программой целевое значение показателя.</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lastRenderedPageBreak/>
        <w:t>Расчет результативности реализации программы в целом проводится по формуле:</w:t>
      </w:r>
    </w:p>
    <w:p w:rsidR="00195CC6" w:rsidRPr="000614F1" w:rsidRDefault="00195CC6" w:rsidP="008D601B">
      <w:pPr>
        <w:tabs>
          <w:tab w:val="left" w:pos="1400"/>
          <w:tab w:val="left" w:pos="6342"/>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eastAsia="Batang" w:hAnsi="Times New Roman" w:cs="Times New Roman"/>
          <w:sz w:val="24"/>
          <w:szCs w:val="24"/>
          <w:lang w:eastAsia="ko-KR"/>
        </w:rPr>
        <w:object w:dxaOrig="2137" w:dyaOrig="1079">
          <v:shape id="_x0000_i1026" type="#_x0000_t75" style="width:105.75pt;height:54pt" o:ole="">
            <v:imagedata r:id="rId18" o:title=""/>
          </v:shape>
          <o:OLEObject Type="Embed" ProgID="Equation.3" ShapeID="_x0000_i1026" DrawAspect="Content" ObjectID="_1706688869" r:id="rId19"/>
        </w:object>
      </w:r>
      <w:r w:rsidRPr="000614F1">
        <w:rPr>
          <w:rFonts w:ascii="Times New Roman" w:hAnsi="Times New Roman" w:cs="Times New Roman"/>
          <w:sz w:val="24"/>
          <w:szCs w:val="24"/>
        </w:rPr>
        <w:t>,</w:t>
      </w:r>
      <w:r w:rsidRPr="000614F1">
        <w:rPr>
          <w:rFonts w:ascii="Times New Roman" w:hAnsi="Times New Roman" w:cs="Times New Roman"/>
          <w:sz w:val="24"/>
          <w:szCs w:val="24"/>
        </w:rPr>
        <w:tab/>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где: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E - результативность реализации программы (процентов);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n - количество показателей программы.</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 целях оценки степени достижения запланированных результатов программы устанавливаются следующие критерии:</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Расчет степени соответствия фактических затрат местного бюджета на реализацию программы запланированному уровню производится по </w:t>
      </w:r>
      <w:bookmarkStart w:id="3" w:name="OLE_LINK1"/>
      <w:bookmarkStart w:id="4" w:name="OLE_LINK2"/>
      <w:r w:rsidRPr="000614F1">
        <w:rPr>
          <w:rFonts w:ascii="Times New Roman" w:hAnsi="Times New Roman" w:cs="Times New Roman"/>
          <w:sz w:val="24"/>
          <w:szCs w:val="24"/>
        </w:rPr>
        <w:t>следующей формуле:</w:t>
      </w:r>
    </w:p>
    <w:bookmarkEnd w:id="3"/>
    <w:bookmarkEnd w:id="4"/>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eastAsia="Batang" w:hAnsi="Times New Roman" w:cs="Times New Roman"/>
          <w:i/>
          <w:iCs/>
          <w:position w:val="-24"/>
          <w:sz w:val="24"/>
          <w:szCs w:val="24"/>
          <w:lang w:eastAsia="ko-KR"/>
        </w:rPr>
        <w:object w:dxaOrig="1646" w:dyaOrig="622">
          <v:shape id="_x0000_i1027" type="#_x0000_t75" style="width:76.5pt;height:30pt" o:ole="">
            <v:imagedata r:id="rId20" o:title=""/>
          </v:shape>
          <o:OLEObject Type="Embed" ProgID="Equation.3" ShapeID="_x0000_i1027" DrawAspect="Content" ObjectID="_1706688870" r:id="rId21"/>
        </w:object>
      </w:r>
      <w:r w:rsidRPr="000614F1">
        <w:rPr>
          <w:rFonts w:ascii="Times New Roman" w:hAnsi="Times New Roman" w:cs="Times New Roman"/>
          <w:sz w:val="24"/>
          <w:szCs w:val="24"/>
        </w:rPr>
        <w:t>,</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где: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П – полнота использования бюджетных средств;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ЗФ</w:t>
      </w:r>
      <w:r w:rsidRPr="000614F1">
        <w:rPr>
          <w:rFonts w:ascii="Times New Roman" w:hAnsi="Times New Roman" w:cs="Times New Roman"/>
          <w:sz w:val="24"/>
          <w:szCs w:val="24"/>
          <w:vertAlign w:val="superscript"/>
        </w:rPr>
        <w:t xml:space="preserve"> </w:t>
      </w:r>
      <w:r w:rsidRPr="000614F1">
        <w:rPr>
          <w:rFonts w:ascii="Times New Roman" w:hAnsi="Times New Roman" w:cs="Times New Roman"/>
          <w:sz w:val="24"/>
          <w:szCs w:val="24"/>
        </w:rPr>
        <w:t>– фактические расходы местного бюджета на реализацию программы в соответствующем периоде;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ЗП</w:t>
      </w:r>
      <w:r w:rsidRPr="000614F1">
        <w:rPr>
          <w:rFonts w:ascii="Times New Roman" w:hAnsi="Times New Roman" w:cs="Times New Roman"/>
          <w:sz w:val="24"/>
          <w:szCs w:val="24"/>
          <w:vertAlign w:val="superscript"/>
        </w:rPr>
        <w:t xml:space="preserve"> </w:t>
      </w:r>
      <w:r w:rsidRPr="000614F1">
        <w:rPr>
          <w:rFonts w:ascii="Times New Roman" w:hAnsi="Times New Roman" w:cs="Times New Roman"/>
          <w:sz w:val="24"/>
          <w:szCs w:val="24"/>
        </w:rPr>
        <w:t>– запланированные местным бюджетом расходы на реализацию программы в соответствующей периоде.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 целях оценки степени соответствия фактических затрат местного бюджета на реализацию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результативности E и значение показателя полноты использования бюджетных средств П равны или больше 80%, то степень соответствия фактических затрат местного бюджета на реализацию программы запланированному уровню оценивается как удовлетворительная;</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если значения показателя результативности E меньше 80%, а значение показателя полноты использования бюджетных средств П меньше 100%, то степень соответствия фактических затрат местного бюджета на реализацию программы запланированному уровню оценивается как неудовлетворительная.</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Расчет эффективности использования средств местного бюджета на реализацию программы производится по следующей формуле:  </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eastAsia="Batang" w:hAnsi="Times New Roman" w:cs="Times New Roman"/>
          <w:position w:val="-24"/>
          <w:sz w:val="24"/>
          <w:szCs w:val="24"/>
          <w:lang w:eastAsia="ko-KR"/>
        </w:rPr>
        <w:object w:dxaOrig="722" w:dyaOrig="622">
          <v:shape id="_x0000_i1028" type="#_x0000_t75" style="width:36.75pt;height:30pt" o:ole="">
            <v:imagedata r:id="rId22" o:title=""/>
          </v:shape>
          <o:OLEObject Type="Embed" ProgID="Equation.3" ShapeID="_x0000_i1028" DrawAspect="Content" ObjectID="_1706688871" r:id="rId23"/>
        </w:object>
      </w:r>
      <w:r w:rsidRPr="000614F1">
        <w:rPr>
          <w:rFonts w:ascii="Times New Roman" w:hAnsi="Times New Roman" w:cs="Times New Roman"/>
          <w:sz w:val="24"/>
          <w:szCs w:val="24"/>
        </w:rPr>
        <w:t>,</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где: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Э – эффективность использования средств местного бюджета;</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П – показатель полноты использования бюджетных средств;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E – показатель результативности реализации программы.</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 целях оценки эффективности использования средств местного бюджета при реализации программы устанавливаются следующие критерии:</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lastRenderedPageBreak/>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эффективность использования средств местного бюджета Э больше 1, то такая эффективность оценивается как низкая.</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rsidR="00195CC6" w:rsidRPr="000614F1" w:rsidRDefault="00195CC6">
      <w:pPr>
        <w:spacing w:after="0" w:line="240" w:lineRule="auto"/>
        <w:jc w:val="center"/>
        <w:outlineLvl w:val="0"/>
        <w:rPr>
          <w:rFonts w:ascii="Times New Roman" w:hAnsi="Times New Roman" w:cs="Times New Roman"/>
          <w:b/>
          <w:bCs/>
          <w:sz w:val="24"/>
          <w:szCs w:val="24"/>
        </w:rPr>
      </w:pPr>
    </w:p>
    <w:p w:rsidR="00A07F8F" w:rsidRDefault="00A07F8F">
      <w:pPr>
        <w:spacing w:after="0" w:line="240" w:lineRule="auto"/>
        <w:jc w:val="center"/>
        <w:outlineLvl w:val="0"/>
        <w:rPr>
          <w:rFonts w:ascii="Times New Roman" w:hAnsi="Times New Roman" w:cs="Times New Roman"/>
          <w:b/>
          <w:bCs/>
          <w:sz w:val="24"/>
          <w:szCs w:val="24"/>
        </w:rPr>
      </w:pPr>
    </w:p>
    <w:p w:rsidR="0091705C" w:rsidRDefault="0091705C">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91705C" w:rsidRDefault="0091705C">
      <w:pPr>
        <w:spacing w:after="0" w:line="240" w:lineRule="auto"/>
        <w:jc w:val="center"/>
        <w:outlineLvl w:val="0"/>
        <w:rPr>
          <w:rFonts w:ascii="Times New Roman" w:hAnsi="Times New Roman" w:cs="Times New Roman"/>
          <w:b/>
          <w:bCs/>
          <w:sz w:val="24"/>
          <w:szCs w:val="24"/>
        </w:rPr>
      </w:pPr>
    </w:p>
    <w:p w:rsidR="0091705C" w:rsidRDefault="0091705C">
      <w:pPr>
        <w:spacing w:after="0" w:line="240" w:lineRule="auto"/>
        <w:jc w:val="center"/>
        <w:outlineLvl w:val="0"/>
        <w:rPr>
          <w:rFonts w:ascii="Times New Roman" w:hAnsi="Times New Roman" w:cs="Times New Roman"/>
          <w:b/>
          <w:bCs/>
          <w:sz w:val="24"/>
          <w:szCs w:val="24"/>
        </w:rPr>
      </w:pPr>
    </w:p>
    <w:p w:rsidR="00195CC6" w:rsidRPr="000614F1" w:rsidRDefault="00195CC6">
      <w:pPr>
        <w:spacing w:after="0" w:line="240" w:lineRule="auto"/>
        <w:jc w:val="center"/>
        <w:outlineLvl w:val="0"/>
        <w:rPr>
          <w:rFonts w:ascii="Times New Roman" w:hAnsi="Times New Roman" w:cs="Times New Roman"/>
          <w:b/>
          <w:bCs/>
          <w:sz w:val="24"/>
          <w:szCs w:val="24"/>
        </w:rPr>
      </w:pPr>
      <w:r w:rsidRPr="000614F1">
        <w:rPr>
          <w:rFonts w:ascii="Times New Roman" w:hAnsi="Times New Roman" w:cs="Times New Roman"/>
          <w:b/>
          <w:bCs/>
          <w:sz w:val="24"/>
          <w:szCs w:val="24"/>
        </w:rPr>
        <w:lastRenderedPageBreak/>
        <w:t>ПОДПРОГРАММА 1</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«СОЗДАНИЕ И РАЗВИТИЕ ИНФРАСТРУКТУРЫ НА СЕЛЬСКИХ ТЕРРИТОРИЯХ»</w:t>
      </w:r>
    </w:p>
    <w:p w:rsidR="00195CC6" w:rsidRPr="000614F1" w:rsidRDefault="00195CC6">
      <w:pPr>
        <w:spacing w:after="0" w:line="240" w:lineRule="auto"/>
        <w:rPr>
          <w:rFonts w:ascii="Times New Roman" w:hAnsi="Times New Roman" w:cs="Times New Roman"/>
          <w:sz w:val="24"/>
          <w:szCs w:val="24"/>
        </w:rPr>
      </w:pPr>
    </w:p>
    <w:p w:rsidR="00195CC6" w:rsidRPr="000614F1" w:rsidRDefault="00195CC6">
      <w:pPr>
        <w:spacing w:after="0" w:line="240" w:lineRule="auto"/>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ПАСПОРТ</w:t>
      </w:r>
    </w:p>
    <w:p w:rsidR="00195CC6"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подпрограммы 1 «Создание и развитие инфраструктуры на сельских территориях»</w:t>
      </w:r>
    </w:p>
    <w:tbl>
      <w:tblPr>
        <w:tblW w:w="10202" w:type="dxa"/>
        <w:tblInd w:w="2" w:type="dxa"/>
        <w:tblCellMar>
          <w:top w:w="102" w:type="dxa"/>
          <w:left w:w="62" w:type="dxa"/>
          <w:bottom w:w="102" w:type="dxa"/>
          <w:right w:w="62" w:type="dxa"/>
        </w:tblCellMar>
        <w:tblLook w:val="0000" w:firstRow="0" w:lastRow="0" w:firstColumn="0" w:lastColumn="0" w:noHBand="0" w:noVBand="0"/>
      </w:tblPr>
      <w:tblGrid>
        <w:gridCol w:w="9632"/>
        <w:gridCol w:w="258"/>
        <w:gridCol w:w="312"/>
      </w:tblGrid>
      <w:tr w:rsidR="00195CC6" w:rsidRPr="000614F1" w:rsidTr="002732D7">
        <w:trPr>
          <w:trHeight w:val="12133"/>
        </w:trPr>
        <w:tc>
          <w:tcPr>
            <w:tcW w:w="9632" w:type="dxa"/>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696"/>
            </w:tblGrid>
            <w:tr w:rsidR="00551A2F" w:rsidTr="00D63CD7">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6696"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Поныровского района Курской области (отдел строительства, архитектуры, ЖКХ, охраны окружающей среды адм</w:t>
                  </w:r>
                  <w:r w:rsidR="008601C1">
                    <w:rPr>
                      <w:rFonts w:ascii="Times New Roman" w:hAnsi="Times New Roman" w:cs="Times New Roman"/>
                      <w:sz w:val="24"/>
                      <w:szCs w:val="24"/>
                    </w:rPr>
                    <w:t xml:space="preserve">инистрации Поныровского района </w:t>
                  </w:r>
                  <w:r>
                    <w:rPr>
                      <w:rFonts w:ascii="Times New Roman" w:hAnsi="Times New Roman" w:cs="Times New Roman"/>
                      <w:sz w:val="24"/>
                      <w:szCs w:val="24"/>
                    </w:rPr>
                    <w:t>Курской области).</w:t>
                  </w:r>
                </w:p>
              </w:tc>
            </w:tr>
            <w:tr w:rsidR="00551A2F" w:rsidTr="00D63CD7">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Участники Подпрограммы</w:t>
                  </w:r>
                </w:p>
              </w:tc>
              <w:tc>
                <w:tcPr>
                  <w:tcW w:w="6696" w:type="dxa"/>
                  <w:tcBorders>
                    <w:top w:val="single" w:sz="4" w:space="0" w:color="auto"/>
                    <w:left w:val="single" w:sz="4" w:space="0" w:color="auto"/>
                    <w:bottom w:val="single" w:sz="4" w:space="0" w:color="auto"/>
                    <w:right w:val="single" w:sz="4" w:space="0" w:color="auto"/>
                  </w:tcBorders>
                  <w:hideMark/>
                </w:tcPr>
                <w:p w:rsidR="00551A2F" w:rsidRDefault="008601C1"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Поныровского района Курской области (отдел строительства, архитектуры, ЖКХ, охраны окружающей среды администрации Поныровского района Курской области)</w:t>
                  </w:r>
                  <w:r w:rsidR="00551A2F">
                    <w:rPr>
                      <w:rFonts w:ascii="Times New Roman" w:hAnsi="Times New Roman" w:cs="Times New Roman"/>
                      <w:sz w:val="24"/>
                      <w:szCs w:val="24"/>
                    </w:rPr>
                    <w:t>,</w:t>
                  </w:r>
                </w:p>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Поныровского района Курской области (по согласованию).</w:t>
                  </w:r>
                </w:p>
              </w:tc>
            </w:tr>
            <w:tr w:rsidR="00551A2F" w:rsidTr="00D63CD7">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Программно-целевые инструменты Подпрограммы</w:t>
                  </w:r>
                </w:p>
              </w:tc>
              <w:tc>
                <w:tcPr>
                  <w:tcW w:w="6696"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ind w:firstLine="10"/>
                    <w:rPr>
                      <w:rFonts w:ascii="Times New Roman" w:hAnsi="Times New Roman" w:cs="Times New Roman"/>
                      <w:sz w:val="24"/>
                      <w:szCs w:val="24"/>
                    </w:rPr>
                  </w:pPr>
                  <w:r>
                    <w:rPr>
                      <w:rFonts w:ascii="Times New Roman" w:hAnsi="Times New Roman" w:cs="Times New Roman"/>
                      <w:sz w:val="24"/>
                      <w:szCs w:val="24"/>
                    </w:rPr>
                    <w:t>Отсутствуют</w:t>
                  </w:r>
                </w:p>
              </w:tc>
            </w:tr>
            <w:tr w:rsidR="00551A2F" w:rsidTr="00D63CD7">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6696" w:type="dxa"/>
                  <w:tcBorders>
                    <w:top w:val="single" w:sz="4" w:space="0" w:color="auto"/>
                    <w:left w:val="single" w:sz="4" w:space="0" w:color="auto"/>
                    <w:bottom w:val="single" w:sz="4" w:space="0" w:color="auto"/>
                    <w:right w:val="single" w:sz="4" w:space="0" w:color="auto"/>
                  </w:tcBorders>
                </w:tcPr>
                <w:p w:rsidR="00551A2F" w:rsidRDefault="00551A2F" w:rsidP="00551A2F">
                  <w:pPr>
                    <w:widowControl w:val="0"/>
                    <w:tabs>
                      <w:tab w:val="left" w:pos="601"/>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 xml:space="preserve"> Основные цели Подпрограммы:</w:t>
                  </w:r>
                </w:p>
                <w:p w:rsidR="00551A2F" w:rsidRPr="000614F1" w:rsidRDefault="00551A2F" w:rsidP="00551A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комфортных условий жизнедеятельности в сельской местности</w:t>
                  </w:r>
                </w:p>
                <w:p w:rsidR="00551A2F" w:rsidRDefault="00551A2F" w:rsidP="00892C84">
                  <w:pPr>
                    <w:spacing w:after="0" w:line="240" w:lineRule="auto"/>
                    <w:jc w:val="both"/>
                    <w:rPr>
                      <w:rFonts w:ascii="Times New Roman" w:hAnsi="Times New Roman" w:cs="Times New Roman"/>
                      <w:sz w:val="24"/>
                      <w:szCs w:val="24"/>
                    </w:rPr>
                  </w:pPr>
                </w:p>
              </w:tc>
            </w:tr>
            <w:tr w:rsidR="00551A2F" w:rsidTr="00D63CD7">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П</w:t>
                  </w:r>
                  <w:r w:rsidR="003B1854">
                    <w:rPr>
                      <w:rFonts w:ascii="Times New Roman" w:hAnsi="Times New Roman" w:cs="Times New Roman"/>
                      <w:sz w:val="24"/>
                      <w:szCs w:val="24"/>
                    </w:rPr>
                    <w:t>одп</w:t>
                  </w:r>
                  <w:r>
                    <w:rPr>
                      <w:rFonts w:ascii="Times New Roman" w:hAnsi="Times New Roman" w:cs="Times New Roman"/>
                      <w:sz w:val="24"/>
                      <w:szCs w:val="24"/>
                    </w:rPr>
                    <w:t>рограммы</w:t>
                  </w:r>
                </w:p>
              </w:tc>
              <w:tc>
                <w:tcPr>
                  <w:tcW w:w="6696" w:type="dxa"/>
                  <w:tcBorders>
                    <w:top w:val="single" w:sz="4" w:space="0" w:color="auto"/>
                    <w:left w:val="single" w:sz="4" w:space="0" w:color="auto"/>
                    <w:bottom w:val="single" w:sz="4" w:space="0" w:color="auto"/>
                    <w:right w:val="single" w:sz="4" w:space="0" w:color="auto"/>
                  </w:tcBorders>
                </w:tcPr>
                <w:p w:rsidR="00551A2F" w:rsidRDefault="00551A2F" w:rsidP="00551A2F">
                  <w:pPr>
                    <w:widowControl w:val="0"/>
                    <w:tabs>
                      <w:tab w:val="left" w:pos="601"/>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 xml:space="preserve">  Основными задачами Подпрограммы являются:</w:t>
                  </w:r>
                </w:p>
                <w:p w:rsidR="003B1854" w:rsidRDefault="00E1787F" w:rsidP="003B1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1854">
                    <w:rPr>
                      <w:rFonts w:ascii="Times New Roman" w:hAnsi="Times New Roman" w:cs="Times New Roman"/>
                      <w:sz w:val="24"/>
                      <w:szCs w:val="24"/>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3B1854" w:rsidRDefault="003B1854" w:rsidP="003B1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сельских территорий;</w:t>
                  </w:r>
                </w:p>
                <w:p w:rsidR="00551A2F" w:rsidRDefault="003B1854" w:rsidP="00892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сельских территорий объектами инженерной инфраструктуры (обеспечение качественной питьевой во</w:t>
                  </w:r>
                  <w:r w:rsidR="00892C84">
                    <w:rPr>
                      <w:rFonts w:ascii="Times New Roman" w:hAnsi="Times New Roman" w:cs="Times New Roman"/>
                      <w:sz w:val="24"/>
                      <w:szCs w:val="24"/>
                    </w:rPr>
                    <w:t>дой и газификация домовладений)</w:t>
                  </w:r>
                </w:p>
              </w:tc>
            </w:tr>
            <w:tr w:rsidR="00551A2F" w:rsidTr="00D63CD7">
              <w:tc>
                <w:tcPr>
                  <w:tcW w:w="2802" w:type="dxa"/>
                  <w:tcBorders>
                    <w:top w:val="single" w:sz="4" w:space="0" w:color="auto"/>
                    <w:left w:val="single" w:sz="4" w:space="0" w:color="auto"/>
                    <w:bottom w:val="single" w:sz="4" w:space="0" w:color="auto"/>
                    <w:right w:val="single" w:sz="4" w:space="0" w:color="auto"/>
                  </w:tcBorders>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w:t>
                  </w:r>
                  <w:r w:rsidR="003B1854">
                    <w:rPr>
                      <w:rFonts w:ascii="Times New Roman" w:hAnsi="Times New Roman" w:cs="Times New Roman"/>
                      <w:sz w:val="24"/>
                      <w:szCs w:val="24"/>
                    </w:rPr>
                    <w:t>одп</w:t>
                  </w:r>
                  <w:r>
                    <w:rPr>
                      <w:rFonts w:ascii="Times New Roman" w:hAnsi="Times New Roman" w:cs="Times New Roman"/>
                      <w:sz w:val="24"/>
                      <w:szCs w:val="24"/>
                    </w:rPr>
                    <w:t>рограммы</w:t>
                  </w:r>
                </w:p>
              </w:tc>
              <w:tc>
                <w:tcPr>
                  <w:tcW w:w="6696" w:type="dxa"/>
                  <w:tcBorders>
                    <w:top w:val="single" w:sz="4" w:space="0" w:color="auto"/>
                    <w:left w:val="single" w:sz="4" w:space="0" w:color="auto"/>
                    <w:bottom w:val="single" w:sz="4" w:space="0" w:color="auto"/>
                    <w:right w:val="single" w:sz="4" w:space="0" w:color="auto"/>
                  </w:tcBorders>
                </w:tcPr>
                <w:p w:rsidR="002F0120" w:rsidRPr="000614F1" w:rsidRDefault="002F0120" w:rsidP="002F0120">
                  <w:pPr>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ввод в эксплуатацию автомобильных дорог, км;</w:t>
                  </w:r>
                </w:p>
                <w:p w:rsidR="002F0120" w:rsidRPr="006F637D" w:rsidRDefault="002F0120" w:rsidP="002F0120">
                  <w:pPr>
                    <w:spacing w:after="0" w:line="240" w:lineRule="auto"/>
                    <w:jc w:val="both"/>
                    <w:rPr>
                      <w:rFonts w:ascii="Times New Roman" w:hAnsi="Times New Roman" w:cs="Times New Roman"/>
                      <w:sz w:val="24"/>
                      <w:szCs w:val="24"/>
                    </w:rPr>
                  </w:pPr>
                  <w:r w:rsidRPr="006F637D">
                    <w:rPr>
                      <w:rFonts w:ascii="Times New Roman" w:hAnsi="Times New Roman" w:cs="Times New Roman"/>
                      <w:sz w:val="24"/>
                      <w:szCs w:val="24"/>
                    </w:rPr>
                    <w:t>ввод в действие распределительных газовых сетей на сельских территориях, км;</w:t>
                  </w:r>
                </w:p>
                <w:p w:rsidR="003B1854" w:rsidRDefault="002F0120" w:rsidP="002F0120">
                  <w:pPr>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ввод в действие локальных водопроводов на сельских территориях, км.</w:t>
                  </w:r>
                </w:p>
              </w:tc>
            </w:tr>
            <w:tr w:rsidR="00551A2F" w:rsidTr="00D63CD7">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Этапы и сроки реализации П</w:t>
                  </w:r>
                  <w:r w:rsidR="003B1854">
                    <w:rPr>
                      <w:rFonts w:ascii="Times New Roman" w:hAnsi="Times New Roman" w:cs="Times New Roman"/>
                      <w:sz w:val="24"/>
                      <w:szCs w:val="24"/>
                    </w:rPr>
                    <w:t>одп</w:t>
                  </w:r>
                  <w:r>
                    <w:rPr>
                      <w:rFonts w:ascii="Times New Roman" w:hAnsi="Times New Roman" w:cs="Times New Roman"/>
                      <w:sz w:val="24"/>
                      <w:szCs w:val="24"/>
                    </w:rPr>
                    <w:t>рограммы</w:t>
                  </w:r>
                </w:p>
              </w:tc>
              <w:tc>
                <w:tcPr>
                  <w:tcW w:w="6696"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ind w:firstLine="10"/>
                    <w:rPr>
                      <w:rFonts w:ascii="Times New Roman" w:hAnsi="Times New Roman" w:cs="Times New Roman"/>
                      <w:sz w:val="24"/>
                      <w:szCs w:val="24"/>
                      <w:highlight w:val="yellow"/>
                    </w:rPr>
                  </w:pPr>
                  <w:r>
                    <w:rPr>
                      <w:rFonts w:ascii="Times New Roman" w:hAnsi="Times New Roman" w:cs="Times New Roman"/>
                      <w:sz w:val="24"/>
                      <w:szCs w:val="24"/>
                    </w:rPr>
                    <w:t>2015-2025 годы</w:t>
                  </w:r>
                </w:p>
              </w:tc>
            </w:tr>
            <w:tr w:rsidR="00551A2F" w:rsidTr="0091705C">
              <w:tc>
                <w:tcPr>
                  <w:tcW w:w="2802" w:type="dxa"/>
                  <w:tcBorders>
                    <w:top w:val="single" w:sz="4" w:space="0" w:color="auto"/>
                    <w:left w:val="single" w:sz="4" w:space="0" w:color="auto"/>
                    <w:bottom w:val="single" w:sz="4" w:space="0" w:color="auto"/>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Объемы бюджетных ассигнований П</w:t>
                  </w:r>
                  <w:r w:rsidR="003B1854">
                    <w:rPr>
                      <w:rFonts w:ascii="Times New Roman" w:hAnsi="Times New Roman" w:cs="Times New Roman"/>
                      <w:sz w:val="24"/>
                      <w:szCs w:val="24"/>
                    </w:rPr>
                    <w:t>одп</w:t>
                  </w:r>
                  <w:r>
                    <w:rPr>
                      <w:rFonts w:ascii="Times New Roman" w:hAnsi="Times New Roman" w:cs="Times New Roman"/>
                      <w:sz w:val="24"/>
                      <w:szCs w:val="24"/>
                    </w:rPr>
                    <w:t>рограммы</w:t>
                  </w:r>
                </w:p>
              </w:tc>
              <w:tc>
                <w:tcPr>
                  <w:tcW w:w="6696" w:type="dxa"/>
                  <w:tcBorders>
                    <w:top w:val="single" w:sz="4" w:space="0" w:color="auto"/>
                    <w:left w:val="single" w:sz="4" w:space="0" w:color="auto"/>
                    <w:bottom w:val="single" w:sz="4" w:space="0" w:color="auto"/>
                    <w:right w:val="single" w:sz="4" w:space="0" w:color="auto"/>
                  </w:tcBorders>
                </w:tcPr>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 xml:space="preserve"> Общий объем бюджетных ассигнований на реализацию </w:t>
                  </w:r>
                  <w:r w:rsidR="0091705C">
                    <w:rPr>
                      <w:rFonts w:ascii="Times New Roman" w:hAnsi="Times New Roman" w:cs="Times New Roman"/>
                      <w:sz w:val="24"/>
                      <w:szCs w:val="24"/>
                    </w:rPr>
                    <w:t>муниципальной</w:t>
                  </w:r>
                  <w:r w:rsidRPr="002511A2">
                    <w:rPr>
                      <w:rFonts w:ascii="Times New Roman" w:hAnsi="Times New Roman" w:cs="Times New Roman"/>
                      <w:sz w:val="24"/>
                      <w:szCs w:val="24"/>
                    </w:rPr>
                    <w:t xml:space="preserve"> </w:t>
                  </w:r>
                  <w:r w:rsidR="0091705C">
                    <w:rPr>
                      <w:rFonts w:ascii="Times New Roman" w:hAnsi="Times New Roman" w:cs="Times New Roman"/>
                      <w:sz w:val="24"/>
                      <w:szCs w:val="24"/>
                    </w:rPr>
                    <w:t>под</w:t>
                  </w:r>
                  <w:r w:rsidRPr="002511A2">
                    <w:rPr>
                      <w:rFonts w:ascii="Times New Roman" w:hAnsi="Times New Roman" w:cs="Times New Roman"/>
                      <w:sz w:val="24"/>
                      <w:szCs w:val="24"/>
                    </w:rPr>
                    <w:t>программы составляет 24411,104 тыс. рублей, в том числе по годам:</w:t>
                  </w:r>
                </w:p>
                <w:p w:rsidR="00551A2F" w:rsidRPr="002511A2" w:rsidRDefault="008601C1" w:rsidP="00551A2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24411,104 </w:t>
                  </w:r>
                  <w:r w:rsidR="00551A2F" w:rsidRPr="002511A2">
                    <w:rPr>
                      <w:rFonts w:ascii="Times New Roman" w:hAnsi="Times New Roman" w:cs="Times New Roman"/>
                      <w:sz w:val="24"/>
                      <w:szCs w:val="24"/>
                    </w:rPr>
                    <w:t>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lastRenderedPageBreak/>
                    <w:t>в том числе:</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федерального бюджета – 10657,0294 тыс. рублей, из них:</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w:t>
                  </w:r>
                  <w:r w:rsidR="008601C1">
                    <w:rPr>
                      <w:rFonts w:ascii="Times New Roman" w:hAnsi="Times New Roman" w:cs="Times New Roman"/>
                      <w:sz w:val="24"/>
                      <w:szCs w:val="24"/>
                    </w:rPr>
                    <w:t xml:space="preserve"> </w:t>
                  </w:r>
                  <w:r w:rsidRPr="002511A2">
                    <w:rPr>
                      <w:rFonts w:ascii="Times New Roman" w:hAnsi="Times New Roman" w:cs="Times New Roman"/>
                      <w:sz w:val="24"/>
                      <w:szCs w:val="24"/>
                    </w:rPr>
                    <w:t>10657,0294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551A2F" w:rsidRPr="002511A2" w:rsidRDefault="00551A2F" w:rsidP="00551A2F">
                  <w:pPr>
                    <w:pStyle w:val="ConsPlusNormal"/>
                    <w:rPr>
                      <w:rFonts w:ascii="Times New Roman" w:hAnsi="Times New Roman" w:cs="Times New Roman"/>
                      <w:sz w:val="24"/>
                      <w:szCs w:val="24"/>
                    </w:rPr>
                  </w:pPr>
                  <w:r w:rsidRPr="002511A2">
                    <w:rPr>
                      <w:rFonts w:ascii="Times New Roman" w:hAnsi="Times New Roman" w:cs="Times New Roman"/>
                      <w:sz w:val="24"/>
                      <w:szCs w:val="24"/>
                    </w:rPr>
                    <w:t>за счет средств областного бюджета, - 13509,9676 тыс. рублей, из них:</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 13509,9676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551A2F" w:rsidRPr="002511A2" w:rsidRDefault="008601C1" w:rsidP="00551A2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551A2F" w:rsidRPr="002511A2">
                    <w:rPr>
                      <w:rFonts w:ascii="Times New Roman" w:hAnsi="Times New Roman" w:cs="Times New Roman"/>
                      <w:sz w:val="24"/>
                      <w:szCs w:val="24"/>
                    </w:rPr>
                    <w:t>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местного бюджета – 244,107   тыс.</w:t>
                  </w:r>
                  <w:r w:rsidR="008601C1">
                    <w:rPr>
                      <w:rFonts w:ascii="Times New Roman" w:hAnsi="Times New Roman" w:cs="Times New Roman"/>
                      <w:sz w:val="24"/>
                      <w:szCs w:val="24"/>
                    </w:rPr>
                    <w:t xml:space="preserve"> </w:t>
                  </w:r>
                  <w:r w:rsidRPr="002511A2">
                    <w:rPr>
                      <w:rFonts w:ascii="Times New Roman" w:hAnsi="Times New Roman" w:cs="Times New Roman"/>
                      <w:sz w:val="24"/>
                      <w:szCs w:val="24"/>
                    </w:rPr>
                    <w:t>руб</w:t>
                  </w:r>
                  <w:r w:rsidR="008601C1">
                    <w:rPr>
                      <w:rFonts w:ascii="Times New Roman" w:hAnsi="Times New Roman" w:cs="Times New Roman"/>
                      <w:sz w:val="24"/>
                      <w:szCs w:val="24"/>
                    </w:rPr>
                    <w:t>лей</w:t>
                  </w:r>
                  <w:r w:rsidRPr="002511A2">
                    <w:rPr>
                      <w:rFonts w:ascii="Times New Roman" w:hAnsi="Times New Roman" w:cs="Times New Roman"/>
                      <w:sz w:val="24"/>
                      <w:szCs w:val="24"/>
                    </w:rPr>
                    <w:t xml:space="preserve">, из них: </w:t>
                  </w:r>
                </w:p>
                <w:p w:rsidR="00551A2F" w:rsidRPr="002511A2" w:rsidRDefault="00551A2F" w:rsidP="00551A2F">
                  <w:pPr>
                    <w:pStyle w:val="ConsPlusNormal"/>
                    <w:rPr>
                      <w:rFonts w:ascii="Times New Roman" w:hAnsi="Times New Roman" w:cs="Times New Roman"/>
                      <w:sz w:val="24"/>
                      <w:szCs w:val="24"/>
                    </w:rPr>
                  </w:pPr>
                  <w:r w:rsidRPr="002511A2">
                    <w:rPr>
                      <w:rFonts w:ascii="Times New Roman" w:hAnsi="Times New Roman" w:cs="Times New Roman"/>
                      <w:sz w:val="24"/>
                      <w:szCs w:val="24"/>
                    </w:rPr>
                    <w:t>2020 год – 244,107 тыс. рублей;</w:t>
                  </w:r>
                </w:p>
                <w:p w:rsidR="00551A2F" w:rsidRPr="002511A2" w:rsidRDefault="00551A2F" w:rsidP="00551A2F">
                  <w:pPr>
                    <w:pStyle w:val="ConsPlusNormal"/>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551A2F" w:rsidRPr="002511A2" w:rsidRDefault="00551A2F" w:rsidP="00551A2F">
                  <w:pPr>
                    <w:pStyle w:val="ConsPlusNormal"/>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551A2F" w:rsidRPr="002511A2" w:rsidRDefault="00551A2F" w:rsidP="00551A2F">
                  <w:pPr>
                    <w:pStyle w:val="ConsPlusNormal"/>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551A2F" w:rsidRPr="002511A2" w:rsidRDefault="00551A2F" w:rsidP="00551A2F">
                  <w:pPr>
                    <w:pStyle w:val="ConsPlusNormal"/>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551A2F" w:rsidRPr="002511A2" w:rsidRDefault="00551A2F" w:rsidP="00551A2F">
                  <w:pPr>
                    <w:pStyle w:val="ConsPlusNormal"/>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 xml:space="preserve"> за счет средств внебюджетных источников 0,000 тыс.</w:t>
                  </w:r>
                  <w:r w:rsidR="005C2E3B">
                    <w:rPr>
                      <w:rFonts w:ascii="Times New Roman" w:hAnsi="Times New Roman" w:cs="Times New Roman"/>
                      <w:sz w:val="24"/>
                      <w:szCs w:val="24"/>
                    </w:rPr>
                    <w:t xml:space="preserve"> </w:t>
                  </w:r>
                  <w:r w:rsidRPr="002511A2">
                    <w:rPr>
                      <w:rFonts w:ascii="Times New Roman" w:hAnsi="Times New Roman" w:cs="Times New Roman"/>
                      <w:sz w:val="24"/>
                      <w:szCs w:val="24"/>
                    </w:rPr>
                    <w:t>рублей, из них:</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551A2F" w:rsidRPr="002511A2" w:rsidRDefault="005C2E3B" w:rsidP="00551A2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 </w:t>
                  </w:r>
                  <w:r w:rsidR="00551A2F" w:rsidRPr="002511A2">
                    <w:rPr>
                      <w:rFonts w:ascii="Times New Roman" w:hAnsi="Times New Roman" w:cs="Times New Roman"/>
                      <w:sz w:val="24"/>
                      <w:szCs w:val="24"/>
                    </w:rPr>
                    <w:t>0,000 тыс. рублей;</w:t>
                  </w:r>
                </w:p>
                <w:p w:rsidR="00551A2F" w:rsidRPr="002511A2" w:rsidRDefault="00551A2F" w:rsidP="00551A2F">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551A2F" w:rsidRPr="002511A2" w:rsidRDefault="00551A2F" w:rsidP="00551A2F">
                  <w:pPr>
                    <w:widowControl w:val="0"/>
                    <w:spacing w:after="0" w:line="240" w:lineRule="auto"/>
                    <w:ind w:firstLine="10"/>
                    <w:rPr>
                      <w:rFonts w:ascii="Times New Roman" w:hAnsi="Times New Roman" w:cs="Times New Roman"/>
                      <w:sz w:val="24"/>
                      <w:szCs w:val="24"/>
                    </w:rPr>
                  </w:pPr>
                  <w:r w:rsidRPr="002511A2">
                    <w:rPr>
                      <w:rFonts w:ascii="Times New Roman" w:hAnsi="Times New Roman" w:cs="Times New Roman"/>
                      <w:sz w:val="24"/>
                      <w:szCs w:val="24"/>
                    </w:rPr>
                    <w:t>Объем финансового обеспечения на реализацию муниципальной п</w:t>
                  </w:r>
                  <w:r w:rsidR="00ED3839">
                    <w:rPr>
                      <w:rFonts w:ascii="Times New Roman" w:hAnsi="Times New Roman" w:cs="Times New Roman"/>
                      <w:sz w:val="24"/>
                      <w:szCs w:val="24"/>
                    </w:rPr>
                    <w:t>одп</w:t>
                  </w:r>
                  <w:r w:rsidRPr="002511A2">
                    <w:rPr>
                      <w:rFonts w:ascii="Times New Roman" w:hAnsi="Times New Roman" w:cs="Times New Roman"/>
                      <w:sz w:val="24"/>
                      <w:szCs w:val="24"/>
                    </w:rPr>
                    <w:t>рограммы подлежит ежегодному уточнению.</w:t>
                  </w:r>
                </w:p>
                <w:p w:rsidR="00551A2F" w:rsidRPr="002511A2" w:rsidRDefault="00551A2F" w:rsidP="00551A2F">
                  <w:pPr>
                    <w:spacing w:after="0" w:line="240" w:lineRule="auto"/>
                    <w:jc w:val="both"/>
                    <w:rPr>
                      <w:rFonts w:ascii="Times New Roman" w:hAnsi="Times New Roman" w:cs="Times New Roman"/>
                      <w:sz w:val="24"/>
                      <w:szCs w:val="24"/>
                    </w:rPr>
                  </w:pPr>
                </w:p>
              </w:tc>
            </w:tr>
            <w:tr w:rsidR="00551A2F" w:rsidTr="0091705C">
              <w:tc>
                <w:tcPr>
                  <w:tcW w:w="2802" w:type="dxa"/>
                  <w:tcBorders>
                    <w:top w:val="single" w:sz="4" w:space="0" w:color="auto"/>
                    <w:left w:val="single" w:sz="4" w:space="0" w:color="auto"/>
                    <w:bottom w:val="nil"/>
                    <w:right w:val="single" w:sz="4" w:space="0" w:color="auto"/>
                  </w:tcBorders>
                  <w:hideMark/>
                </w:tcPr>
                <w:p w:rsidR="00551A2F" w:rsidRDefault="00551A2F" w:rsidP="00551A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Ожидаемые результаты реализации П</w:t>
                  </w:r>
                  <w:r w:rsidR="00ED3839">
                    <w:rPr>
                      <w:rFonts w:ascii="Times New Roman" w:hAnsi="Times New Roman" w:cs="Times New Roman"/>
                      <w:sz w:val="24"/>
                      <w:szCs w:val="24"/>
                    </w:rPr>
                    <w:t>одп</w:t>
                  </w:r>
                  <w:r>
                    <w:rPr>
                      <w:rFonts w:ascii="Times New Roman" w:hAnsi="Times New Roman" w:cs="Times New Roman"/>
                      <w:sz w:val="24"/>
                      <w:szCs w:val="24"/>
                    </w:rPr>
                    <w:t>рограммы</w:t>
                  </w:r>
                </w:p>
              </w:tc>
              <w:tc>
                <w:tcPr>
                  <w:tcW w:w="6696" w:type="dxa"/>
                  <w:tcBorders>
                    <w:top w:val="single" w:sz="4" w:space="0" w:color="auto"/>
                    <w:left w:val="single" w:sz="4" w:space="0" w:color="auto"/>
                    <w:bottom w:val="nil"/>
                    <w:right w:val="single" w:sz="4" w:space="0" w:color="auto"/>
                  </w:tcBorders>
                </w:tcPr>
                <w:p w:rsidR="00587019" w:rsidRDefault="00551A2F" w:rsidP="00587019">
                  <w:pPr>
                    <w:spacing w:after="0" w:line="240" w:lineRule="auto"/>
                    <w:jc w:val="both"/>
                    <w:rPr>
                      <w:rFonts w:ascii="Times New Roman" w:hAnsi="Times New Roman" w:cs="Times New Roman"/>
                      <w:sz w:val="24"/>
                      <w:szCs w:val="24"/>
                    </w:rPr>
                  </w:pPr>
                  <w:r w:rsidRPr="002511A2">
                    <w:rPr>
                      <w:rFonts w:ascii="Times New Roman" w:hAnsi="Times New Roman" w:cs="Times New Roman"/>
                      <w:sz w:val="24"/>
                      <w:szCs w:val="24"/>
                    </w:rPr>
                    <w:t xml:space="preserve"> </w:t>
                  </w:r>
                  <w:r w:rsidR="003B1854">
                    <w:rPr>
                      <w:rFonts w:ascii="Times New Roman" w:hAnsi="Times New Roman" w:cs="Times New Roman"/>
                      <w:sz w:val="24"/>
                      <w:szCs w:val="24"/>
                    </w:rPr>
                    <w:t xml:space="preserve"> </w:t>
                  </w:r>
                  <w:r w:rsidR="00587019">
                    <w:rPr>
                      <w:rFonts w:ascii="Times New Roman" w:hAnsi="Times New Roman" w:cs="Times New Roman"/>
                      <w:sz w:val="24"/>
                      <w:szCs w:val="24"/>
                    </w:rPr>
                    <w:t xml:space="preserve">-увеличение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на </w:t>
                  </w:r>
                  <w:r w:rsidR="00DA1F14">
                    <w:rPr>
                      <w:rFonts w:ascii="Times New Roman" w:hAnsi="Times New Roman" w:cs="Times New Roman"/>
                      <w:sz w:val="24"/>
                      <w:szCs w:val="24"/>
                    </w:rPr>
                    <w:t>8,992</w:t>
                  </w:r>
                  <w:r w:rsidR="00587019">
                    <w:rPr>
                      <w:rFonts w:ascii="Times New Roman" w:hAnsi="Times New Roman" w:cs="Times New Roman"/>
                      <w:sz w:val="24"/>
                      <w:szCs w:val="24"/>
                    </w:rPr>
                    <w:t xml:space="preserve"> км;</w:t>
                  </w:r>
                </w:p>
                <w:p w:rsidR="00587019" w:rsidRDefault="00587019" w:rsidP="00587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-реализация проектов по благоустройству сельских территорий – </w:t>
                  </w:r>
                  <w:r w:rsidR="00DA1F14">
                    <w:rPr>
                      <w:rFonts w:ascii="Times New Roman" w:hAnsi="Times New Roman" w:cs="Times New Roman"/>
                      <w:sz w:val="24"/>
                      <w:szCs w:val="24"/>
                    </w:rPr>
                    <w:t>43</w:t>
                  </w:r>
                  <w:r>
                    <w:rPr>
                      <w:rFonts w:ascii="Times New Roman" w:hAnsi="Times New Roman" w:cs="Times New Roman"/>
                      <w:sz w:val="24"/>
                      <w:szCs w:val="24"/>
                    </w:rPr>
                    <w:t>;</w:t>
                  </w:r>
                </w:p>
                <w:p w:rsidR="00587019" w:rsidRDefault="00587019" w:rsidP="00587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распределительных газовых сетей на сельских территориях - на 1,8 км;</w:t>
                  </w:r>
                </w:p>
                <w:p w:rsidR="00551A2F" w:rsidRPr="002511A2" w:rsidRDefault="00587019" w:rsidP="00DA1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локальных водопроводов на с</w:t>
                  </w:r>
                  <w:r w:rsidR="00502CC2">
                    <w:rPr>
                      <w:rFonts w:ascii="Times New Roman" w:hAnsi="Times New Roman" w:cs="Times New Roman"/>
                      <w:sz w:val="24"/>
                      <w:szCs w:val="24"/>
                    </w:rPr>
                    <w:t xml:space="preserve">ельских территориях– на </w:t>
                  </w:r>
                  <w:r w:rsidR="00DA1F14">
                    <w:rPr>
                      <w:rFonts w:ascii="Times New Roman" w:hAnsi="Times New Roman" w:cs="Times New Roman"/>
                      <w:sz w:val="24"/>
                      <w:szCs w:val="24"/>
                    </w:rPr>
                    <w:t>10,0</w:t>
                  </w:r>
                  <w:r w:rsidR="00502CC2">
                    <w:rPr>
                      <w:rFonts w:ascii="Times New Roman" w:hAnsi="Times New Roman" w:cs="Times New Roman"/>
                      <w:sz w:val="24"/>
                      <w:szCs w:val="24"/>
                    </w:rPr>
                    <w:t xml:space="preserve"> км</w:t>
                  </w:r>
                  <w:r w:rsidR="0091705C">
                    <w:rPr>
                      <w:rFonts w:ascii="Times New Roman" w:hAnsi="Times New Roman" w:cs="Times New Roman"/>
                      <w:sz w:val="24"/>
                      <w:szCs w:val="24"/>
                    </w:rPr>
                    <w:t>.</w:t>
                  </w:r>
                </w:p>
              </w:tc>
            </w:tr>
          </w:tbl>
          <w:p w:rsidR="00195CC6" w:rsidRPr="000614F1" w:rsidRDefault="00195CC6" w:rsidP="00587019">
            <w:pPr>
              <w:tabs>
                <w:tab w:val="left" w:pos="4455"/>
              </w:tabs>
              <w:spacing w:after="0" w:line="240" w:lineRule="auto"/>
              <w:ind w:right="-405"/>
              <w:rPr>
                <w:rFonts w:ascii="Times New Roman" w:hAnsi="Times New Roman" w:cs="Times New Roman"/>
                <w:sz w:val="24"/>
                <w:szCs w:val="24"/>
              </w:rPr>
            </w:pPr>
          </w:p>
        </w:tc>
        <w:tc>
          <w:tcPr>
            <w:tcW w:w="258" w:type="dxa"/>
          </w:tcPr>
          <w:p w:rsidR="00195CC6" w:rsidRPr="000614F1" w:rsidRDefault="00195CC6">
            <w:pPr>
              <w:spacing w:after="0" w:line="240" w:lineRule="auto"/>
              <w:jc w:val="center"/>
              <w:rPr>
                <w:rFonts w:ascii="Times New Roman" w:hAnsi="Times New Roman" w:cs="Times New Roman"/>
                <w:sz w:val="24"/>
                <w:szCs w:val="24"/>
              </w:rPr>
            </w:pPr>
          </w:p>
        </w:tc>
        <w:tc>
          <w:tcPr>
            <w:tcW w:w="312" w:type="dxa"/>
          </w:tcPr>
          <w:p w:rsidR="00195CC6" w:rsidRPr="000614F1" w:rsidRDefault="00195CC6">
            <w:pPr>
              <w:spacing w:after="0" w:line="240" w:lineRule="auto"/>
              <w:jc w:val="both"/>
              <w:rPr>
                <w:rFonts w:ascii="Times New Roman" w:hAnsi="Times New Roman" w:cs="Times New Roman"/>
                <w:sz w:val="24"/>
                <w:szCs w:val="24"/>
              </w:rPr>
            </w:pPr>
          </w:p>
        </w:tc>
      </w:tr>
    </w:tbl>
    <w:p w:rsidR="002732D7" w:rsidRDefault="002732D7">
      <w:pPr>
        <w:spacing w:after="0" w:line="240" w:lineRule="auto"/>
        <w:jc w:val="center"/>
        <w:outlineLvl w:val="1"/>
        <w:rPr>
          <w:rFonts w:ascii="Times New Roman" w:hAnsi="Times New Roman" w:cs="Times New Roman"/>
          <w:b/>
          <w:bCs/>
          <w:sz w:val="24"/>
          <w:szCs w:val="24"/>
        </w:rPr>
      </w:pPr>
    </w:p>
    <w:p w:rsidR="00195CC6" w:rsidRPr="000614F1" w:rsidRDefault="00195CC6">
      <w:pPr>
        <w:spacing w:after="0" w:line="240" w:lineRule="auto"/>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1. Характеристика сферы реализации подпрограммы, описание</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основных проблем в указанной сфере и прогноз ее развития</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rsidP="00331F65">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В ходе экономических преобразований в аграрной сфере Поныровского района Курской области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w:t>
      </w:r>
      <w:r w:rsidR="0091705C" w:rsidRPr="000614F1">
        <w:rPr>
          <w:rFonts w:ascii="Times New Roman" w:hAnsi="Times New Roman" w:cs="Times New Roman"/>
          <w:sz w:val="24"/>
          <w:szCs w:val="24"/>
        </w:rPr>
        <w:t xml:space="preserve">Поныровского района </w:t>
      </w:r>
      <w:r w:rsidRPr="000614F1">
        <w:rPr>
          <w:rFonts w:ascii="Times New Roman" w:hAnsi="Times New Roman" w:cs="Times New Roman"/>
          <w:sz w:val="24"/>
          <w:szCs w:val="24"/>
        </w:rPr>
        <w:t xml:space="preserve">Курской области. Наращивание социально-экономического потенциала сельских территорий </w:t>
      </w:r>
      <w:r w:rsidR="0091705C" w:rsidRPr="000614F1">
        <w:rPr>
          <w:rFonts w:ascii="Times New Roman" w:hAnsi="Times New Roman" w:cs="Times New Roman"/>
          <w:sz w:val="24"/>
          <w:szCs w:val="24"/>
        </w:rPr>
        <w:t xml:space="preserve">Поныровского района </w:t>
      </w:r>
      <w:r w:rsidRPr="000614F1">
        <w:rPr>
          <w:rFonts w:ascii="Times New Roman" w:hAnsi="Times New Roman" w:cs="Times New Roman"/>
          <w:sz w:val="24"/>
          <w:szCs w:val="24"/>
        </w:rPr>
        <w:t xml:space="preserve">Курской области, придание этому процессу устойчивости и необратимости является стратегической задачей аграрной политики </w:t>
      </w:r>
      <w:r w:rsidR="0091705C" w:rsidRPr="000614F1">
        <w:rPr>
          <w:rFonts w:ascii="Times New Roman" w:hAnsi="Times New Roman" w:cs="Times New Roman"/>
          <w:sz w:val="24"/>
          <w:szCs w:val="24"/>
        </w:rPr>
        <w:t>Поныровского района</w:t>
      </w:r>
      <w:r w:rsidRPr="000614F1">
        <w:rPr>
          <w:rFonts w:ascii="Times New Roman" w:hAnsi="Times New Roman" w:cs="Times New Roman"/>
          <w:sz w:val="24"/>
          <w:szCs w:val="24"/>
        </w:rPr>
        <w:t>.</w:t>
      </w:r>
    </w:p>
    <w:p w:rsidR="00195CC6" w:rsidRPr="000614F1" w:rsidRDefault="00195CC6" w:rsidP="00331F65">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lang w:eastAsia="ru-RU"/>
        </w:rPr>
        <w:t>Подпрограмма 1 «</w:t>
      </w:r>
      <w:r w:rsidRPr="000614F1">
        <w:rPr>
          <w:rFonts w:ascii="Times New Roman" w:hAnsi="Times New Roman" w:cs="Times New Roman"/>
          <w:sz w:val="24"/>
          <w:szCs w:val="24"/>
        </w:rPr>
        <w:t>Создание и развитие инфраструктуры на сельских территориях</w:t>
      </w:r>
      <w:r w:rsidRPr="000614F1">
        <w:rPr>
          <w:rFonts w:ascii="Times New Roman" w:hAnsi="Times New Roman" w:cs="Times New Roman"/>
          <w:sz w:val="24"/>
          <w:szCs w:val="24"/>
          <w:lang w:eastAsia="ru-RU"/>
        </w:rPr>
        <w:t xml:space="preserve">» (далее – подпрограмма) разработана в соответствии с </w:t>
      </w:r>
      <w:hyperlink r:id="rId24">
        <w:r w:rsidRPr="000614F1">
          <w:rPr>
            <w:rStyle w:val="ListLabel14"/>
            <w:sz w:val="24"/>
            <w:szCs w:val="24"/>
          </w:rPr>
          <w:t>постановлением</w:t>
        </w:r>
      </w:hyperlink>
      <w:r w:rsidRPr="000614F1">
        <w:rPr>
          <w:rFonts w:ascii="Times New Roman" w:hAnsi="Times New Roman" w:cs="Times New Roman"/>
          <w:sz w:val="24"/>
          <w:szCs w:val="24"/>
        </w:rPr>
        <w:t xml:space="preserve">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sidR="008B0597">
        <w:rPr>
          <w:rFonts w:ascii="Times New Roman" w:hAnsi="Times New Roman" w:cs="Times New Roman"/>
          <w:sz w:val="24"/>
          <w:szCs w:val="24"/>
        </w:rPr>
        <w:t xml:space="preserve">», </w:t>
      </w:r>
      <w:r w:rsidRPr="000614F1">
        <w:rPr>
          <w:rFonts w:ascii="Times New Roman" w:hAnsi="Times New Roman" w:cs="Times New Roman"/>
          <w:sz w:val="24"/>
          <w:szCs w:val="24"/>
        </w:rPr>
        <w:t>постановлением Администрации Курской области от 06.11.2019 № 1066-па «Об утверждении государственной программы Курской области «Комплексное развитие сельских территорий Курской области».</w:t>
      </w:r>
    </w:p>
    <w:p w:rsidR="00195CC6" w:rsidRPr="000614F1" w:rsidRDefault="00195CC6" w:rsidP="00331F65">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195CC6" w:rsidRPr="000614F1" w:rsidRDefault="00195CC6" w:rsidP="00331F65">
      <w:pPr>
        <w:spacing w:after="0" w:line="240" w:lineRule="auto"/>
        <w:ind w:firstLine="709"/>
        <w:jc w:val="both"/>
        <w:rPr>
          <w:rStyle w:val="ListLabel14"/>
          <w:sz w:val="24"/>
          <w:szCs w:val="24"/>
        </w:rPr>
      </w:pPr>
      <w:r w:rsidRPr="000614F1">
        <w:rPr>
          <w:rFonts w:ascii="Times New Roman" w:hAnsi="Times New Roman" w:cs="Times New Roman"/>
          <w:sz w:val="24"/>
          <w:szCs w:val="24"/>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Государственной </w:t>
      </w:r>
      <w:hyperlink r:id="rId25">
        <w:r w:rsidRPr="000614F1">
          <w:rPr>
            <w:rStyle w:val="ListLabel14"/>
            <w:sz w:val="24"/>
            <w:szCs w:val="24"/>
          </w:rPr>
          <w:t>программы</w:t>
        </w:r>
      </w:hyperlink>
      <w:r w:rsidRPr="000614F1">
        <w:rPr>
          <w:rStyle w:val="ListLabel14"/>
          <w:sz w:val="24"/>
          <w:szCs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w:t>
      </w:r>
      <w:r>
        <w:rPr>
          <w:rStyle w:val="ListLabel14"/>
          <w:sz w:val="24"/>
          <w:szCs w:val="24"/>
        </w:rPr>
        <w:t xml:space="preserve">т 14 июля 2012 г.   </w:t>
      </w:r>
      <w:r w:rsidRPr="000614F1">
        <w:rPr>
          <w:rStyle w:val="ListLabel14"/>
          <w:sz w:val="24"/>
          <w:szCs w:val="24"/>
        </w:rPr>
        <w:t xml:space="preserve">№ 717, подпрограммы «Устойчивое развитие сельских территорий Курской области на 2014 - 2017 годы и на период до 2021 года» областной государственной </w:t>
      </w:r>
      <w:hyperlink r:id="rId26">
        <w:r w:rsidRPr="000614F1">
          <w:rPr>
            <w:rStyle w:val="ListLabel14"/>
            <w:sz w:val="24"/>
            <w:szCs w:val="24"/>
          </w:rPr>
          <w:t>программы</w:t>
        </w:r>
      </w:hyperlink>
      <w:r w:rsidRPr="000614F1">
        <w:rPr>
          <w:rStyle w:val="ListLabel14"/>
          <w:sz w:val="24"/>
          <w:szCs w:val="24"/>
        </w:rPr>
        <w:t xml:space="preserve"> «Развитие сельского хозяйства и регулирование рынков сельскохозяйственной продукции, сырья и продовольствия в Курской области», утвержденной постановлением Администрации Курской области от 18.10.2013 № 744-па, муниципальной программы «Социальное развитие села в Поныровском районе Курской области», </w:t>
      </w:r>
      <w:r w:rsidR="003F6258" w:rsidRPr="003F6258">
        <w:rPr>
          <w:rStyle w:val="ListLabel14"/>
          <w:sz w:val="24"/>
          <w:szCs w:val="24"/>
        </w:rPr>
        <w:t>подпрограммы «Устойчивое развитие сельских территорий Поныровского района Курской области»</w:t>
      </w:r>
      <w:r w:rsidR="003F6258">
        <w:rPr>
          <w:rStyle w:val="ListLabel14"/>
          <w:sz w:val="24"/>
          <w:szCs w:val="24"/>
        </w:rPr>
        <w:t xml:space="preserve">, </w:t>
      </w:r>
      <w:r w:rsidRPr="000614F1">
        <w:rPr>
          <w:rStyle w:val="ListLabel14"/>
          <w:sz w:val="24"/>
          <w:szCs w:val="24"/>
        </w:rPr>
        <w:t>утвержденной постановлением администрации Поныровского района Курской области от 30.09.2014 № 540, которые создали определенные предпосылки для укрепления производственного и инфраструктурного потенциала сельских территорий.</w:t>
      </w:r>
    </w:p>
    <w:p w:rsidR="00195CC6" w:rsidRPr="000614F1" w:rsidRDefault="00195CC6" w:rsidP="00331F65">
      <w:pPr>
        <w:spacing w:after="0" w:line="240" w:lineRule="auto"/>
        <w:ind w:firstLine="709"/>
        <w:jc w:val="both"/>
        <w:rPr>
          <w:rStyle w:val="ListLabel14"/>
          <w:sz w:val="24"/>
          <w:szCs w:val="24"/>
        </w:rPr>
      </w:pPr>
      <w:r w:rsidRPr="003F6258">
        <w:rPr>
          <w:rStyle w:val="ListLabel14"/>
          <w:sz w:val="24"/>
          <w:szCs w:val="24"/>
        </w:rPr>
        <w:t>Вместе с тем, несмотря на положительный эффект от реализации мероприятий под</w:t>
      </w:r>
      <w:hyperlink r:id="rId27">
        <w:r w:rsidRPr="003F6258">
          <w:rPr>
            <w:rStyle w:val="ListLabel14"/>
            <w:sz w:val="24"/>
            <w:szCs w:val="24"/>
          </w:rPr>
          <w:t>программы</w:t>
        </w:r>
      </w:hyperlink>
      <w:r w:rsidRPr="003F6258">
        <w:rPr>
          <w:rStyle w:val="ListLabel14"/>
          <w:sz w:val="24"/>
          <w:szCs w:val="24"/>
        </w:rPr>
        <w:t xml:space="preserve"> «Устойчивое развитие сельских территорий Курской области на 2014 - 2017 годы и на период до 2021 года», подпрограммы «Устойчивое развитие сельских территорий Поныровского района Курской области»,</w:t>
      </w:r>
      <w:r w:rsidRPr="000614F1">
        <w:rPr>
          <w:rStyle w:val="ListLabel14"/>
          <w:sz w:val="24"/>
          <w:szCs w:val="24"/>
        </w:rPr>
        <w:t xml:space="preserve">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Набор мероприятий в рамках подпрограммы должен обеспечивать возможность получения доступа к создаваемым объектам инфраструктуры.</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В части обеспечения доступности объектов социальной инфраструктуры (объекты здравоохранения, образования, культуры, спорта) предусматривается проведение мероприятий по строительству, реконструкции, капитальному ремонту, а также созданию и обновлению материально-технической базы соответствующих объектов. С учетом особенностей сельских территорий, а также в целях обеспечения эффективного расходования бюджетных средств целесообразно реализовывать </w:t>
      </w:r>
      <w:r w:rsidRPr="000614F1">
        <w:rPr>
          <w:rStyle w:val="ListLabel14"/>
          <w:sz w:val="24"/>
          <w:szCs w:val="24"/>
        </w:rPr>
        <w:lastRenderedPageBreak/>
        <w:t xml:space="preserve">социокультурные комплексы, интегрирующие на своей платформе учреждения различной направленности.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В целях обеспечения доступности объектов здравоохранения и образования для сельского населения, расположенных на отдаленных территориях, предусматривается реализация мероприятий по приобретению специализированного транспорта, в том числе автобусов, санитарного транспорта, мобильных медицинских комплексов, оборудования для реализации проектов в области телемедицины, оборудования для предоставления дистанционных услуг.</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В рамках проектов по развитию водоснабжения предусматривается включение в проект мероприятий по строительству, реконструкции систем водоотведения и канализации, очистных сооружений, строительству и реконструкции локальных водопроводов, строительству водозаборных сооружений.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В целях расширения доступа к сети «Интернет» предусматривается возможность приобретения и монтажа оборудования, строительство линий передачи данных, обеспечивающих возможность подключения к сети «Интернет» сельского населения.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Проекты развития сельских территорий должны обеспечивать достижение целевых показателей, установленных </w:t>
      </w:r>
      <w:r w:rsidR="0091705C">
        <w:rPr>
          <w:rStyle w:val="ListLabel14"/>
          <w:sz w:val="24"/>
          <w:szCs w:val="24"/>
        </w:rPr>
        <w:t>муниципальной</w:t>
      </w:r>
      <w:r w:rsidRPr="000614F1">
        <w:rPr>
          <w:rStyle w:val="ListLabel14"/>
          <w:sz w:val="24"/>
          <w:szCs w:val="24"/>
        </w:rPr>
        <w:t xml:space="preserve"> программой, ориентироваться на документы стратегического планирования Российской Федерации,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Для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551A2F" w:rsidRDefault="00551A2F" w:rsidP="0091705C">
      <w:pPr>
        <w:spacing w:after="0" w:line="240" w:lineRule="auto"/>
        <w:outlineLvl w:val="1"/>
        <w:rPr>
          <w:rFonts w:ascii="Times New Roman" w:hAnsi="Times New Roman" w:cs="Times New Roman"/>
          <w:b/>
          <w:bCs/>
          <w:sz w:val="24"/>
          <w:szCs w:val="24"/>
        </w:rPr>
      </w:pPr>
    </w:p>
    <w:p w:rsidR="00195CC6" w:rsidRPr="000614F1" w:rsidRDefault="00195CC6">
      <w:pPr>
        <w:spacing w:after="0" w:line="240" w:lineRule="auto"/>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2. Приоритеты государственной политики в сфере реализации</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подпрограммы, цели, задачи и показатели (индикаторы)</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достижения целей и решения задач, описание основных</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ожидаемых конечных результатов подпрограммы, сроков</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и контрольных этапов реализации подпрограммы</w:t>
      </w:r>
    </w:p>
    <w:p w:rsidR="00195CC6" w:rsidRPr="000614F1" w:rsidRDefault="00195CC6">
      <w:pPr>
        <w:spacing w:after="0"/>
        <w:ind w:firstLine="540"/>
        <w:jc w:val="both"/>
        <w:rPr>
          <w:rFonts w:ascii="Times New Roman" w:hAnsi="Times New Roman" w:cs="Times New Roman"/>
          <w:sz w:val="24"/>
          <w:szCs w:val="24"/>
        </w:rPr>
      </w:pP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Формирование единой государственной политики в отношении сельских территорий на долгосрочный период было определено в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w:t>
      </w:r>
      <w:r w:rsidR="000804E2">
        <w:rPr>
          <w:rStyle w:val="ListLabel14"/>
          <w:sz w:val="24"/>
          <w:szCs w:val="24"/>
        </w:rPr>
        <w:t xml:space="preserve">враля 2015 г. № 151-р </w:t>
      </w:r>
      <w:r w:rsidRPr="000614F1">
        <w:rPr>
          <w:rStyle w:val="ListLabel14"/>
          <w:sz w:val="24"/>
          <w:szCs w:val="24"/>
        </w:rPr>
        <w:t xml:space="preserve">(далее – Стратегия).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Стратегия направлена на создание условий для обеспечения стабильного повышения качества и уровня жизни сельского населения, в том числе на развитие социальной инфраструктуры, включая разработку специальных программ по сохранению доступа населения к учреждениям здравоохранения и образования, улучшению транспортной доступности, развитию инженерно-бытовой инфраструктуры (доступ к сетевому газу, водопроводу и канализации). 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Основной целью подпрограммы является создание комфортных условий жизнедеятельности в сельской местности.</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Задачами подпрограммы является:</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w:t>
      </w:r>
      <w:r>
        <w:rPr>
          <w:rFonts w:ascii="Times New Roman" w:hAnsi="Times New Roman" w:cs="Times New Roman"/>
          <w:sz w:val="24"/>
          <w:szCs w:val="24"/>
        </w:rPr>
        <w:lastRenderedPageBreak/>
        <w:t>объектам населенных пунктов, расположенных на сельских территориях, объектам производства и переработки продукции;</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сельских территорий;</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сельских территорий объектами инженерной инфраструктуры (обеспечение качественной питьевой водой и газификация домовладений)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Целевыми показателями (индикаторами) подпрограммы являются: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ввод в эксплуатацию автомобильных дорог, км;</w:t>
      </w:r>
    </w:p>
    <w:p w:rsidR="00195CC6" w:rsidRPr="000614F1" w:rsidRDefault="00195CC6" w:rsidP="00331F65">
      <w:pPr>
        <w:spacing w:after="0" w:line="240" w:lineRule="auto"/>
        <w:ind w:firstLine="709"/>
        <w:jc w:val="both"/>
        <w:rPr>
          <w:rStyle w:val="ListLabel14"/>
          <w:sz w:val="24"/>
          <w:szCs w:val="24"/>
        </w:rPr>
      </w:pPr>
      <w:r w:rsidRPr="006F637D">
        <w:rPr>
          <w:rFonts w:ascii="Times New Roman" w:hAnsi="Times New Roman" w:cs="Times New Roman"/>
          <w:sz w:val="24"/>
          <w:szCs w:val="24"/>
        </w:rPr>
        <w:t>ввод в действие распределительных газовых сетей на сельских территориях, км;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ввод в действие локальных водопроводов на сельских территориях, км.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Плановые значения целевых показателей (индикаторов) подпрограммы приведены в </w:t>
      </w:r>
      <w:hyperlink r:id="rId28" w:history="1">
        <w:r w:rsidRPr="000614F1">
          <w:rPr>
            <w:rStyle w:val="ListLabel14"/>
            <w:sz w:val="24"/>
            <w:szCs w:val="24"/>
          </w:rPr>
          <w:t>приложении № 1</w:t>
        </w:r>
      </w:hyperlink>
      <w:r w:rsidRPr="000614F1">
        <w:rPr>
          <w:rFonts w:ascii="Times New Roman" w:hAnsi="Times New Roman" w:cs="Times New Roman"/>
          <w:sz w:val="24"/>
          <w:szCs w:val="24"/>
        </w:rPr>
        <w:t>, № 1а</w:t>
      </w:r>
      <w:r w:rsidRPr="000614F1">
        <w:rPr>
          <w:rStyle w:val="ListLabel14"/>
          <w:sz w:val="24"/>
          <w:szCs w:val="24"/>
        </w:rPr>
        <w:t xml:space="preserve"> к  муниципальной программе.</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Реализация предусмотренных подпрограммой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195CC6" w:rsidRDefault="00195CC6" w:rsidP="00331F65">
      <w:pPr>
        <w:spacing w:after="0" w:line="240" w:lineRule="auto"/>
        <w:ind w:firstLine="709"/>
        <w:jc w:val="both"/>
        <w:rPr>
          <w:rStyle w:val="ListLabel14"/>
          <w:sz w:val="24"/>
          <w:szCs w:val="24"/>
        </w:rPr>
      </w:pPr>
      <w:r w:rsidRPr="000614F1">
        <w:rPr>
          <w:rStyle w:val="ListLabel14"/>
          <w:sz w:val="24"/>
          <w:szCs w:val="24"/>
        </w:rPr>
        <w:t xml:space="preserve">увеличить количество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r>
        <w:rPr>
          <w:rStyle w:val="ListLabel14"/>
          <w:sz w:val="24"/>
          <w:szCs w:val="24"/>
        </w:rPr>
        <w:t xml:space="preserve">на </w:t>
      </w:r>
      <w:r w:rsidR="00AC4908" w:rsidRPr="0091705C">
        <w:rPr>
          <w:rStyle w:val="ListLabel14"/>
          <w:sz w:val="24"/>
          <w:szCs w:val="24"/>
        </w:rPr>
        <w:t>8,992</w:t>
      </w:r>
      <w:r w:rsidRPr="0091705C">
        <w:rPr>
          <w:rStyle w:val="ListLabel14"/>
          <w:sz w:val="24"/>
          <w:szCs w:val="24"/>
        </w:rPr>
        <w:t xml:space="preserve"> км;</w:t>
      </w:r>
    </w:p>
    <w:p w:rsidR="00920E47" w:rsidRPr="000614F1" w:rsidRDefault="00920E47" w:rsidP="00920E47">
      <w:pPr>
        <w:spacing w:after="0" w:line="240" w:lineRule="auto"/>
        <w:ind w:firstLine="709"/>
        <w:jc w:val="both"/>
        <w:rPr>
          <w:rStyle w:val="ListLabel14"/>
          <w:sz w:val="24"/>
          <w:szCs w:val="24"/>
        </w:rPr>
      </w:pPr>
      <w:r>
        <w:rPr>
          <w:rFonts w:ascii="Times New Roman" w:hAnsi="Times New Roman" w:cs="Times New Roman"/>
          <w:sz w:val="24"/>
          <w:szCs w:val="24"/>
        </w:rPr>
        <w:t>реализация проектов по благоустройству сельских территорий – 43 проекта;</w:t>
      </w:r>
    </w:p>
    <w:p w:rsidR="00195CC6" w:rsidRPr="000614F1" w:rsidRDefault="00195CC6" w:rsidP="00331F65">
      <w:pPr>
        <w:spacing w:after="0" w:line="240" w:lineRule="auto"/>
        <w:ind w:firstLine="709"/>
        <w:jc w:val="both"/>
        <w:rPr>
          <w:rStyle w:val="ListLabel14"/>
          <w:sz w:val="24"/>
          <w:szCs w:val="24"/>
        </w:rPr>
      </w:pPr>
      <w:r>
        <w:rPr>
          <w:rFonts w:ascii="Times New Roman" w:hAnsi="Times New Roman" w:cs="Times New Roman"/>
          <w:sz w:val="24"/>
          <w:szCs w:val="24"/>
        </w:rPr>
        <w:t>увеличить количество</w:t>
      </w:r>
      <w:r w:rsidRPr="006F637D">
        <w:rPr>
          <w:rFonts w:ascii="Times New Roman" w:hAnsi="Times New Roman" w:cs="Times New Roman"/>
          <w:sz w:val="24"/>
          <w:szCs w:val="24"/>
        </w:rPr>
        <w:t xml:space="preserve"> распределительных газовых сетей на сельских территориях</w:t>
      </w:r>
      <w:r>
        <w:rPr>
          <w:rFonts w:ascii="Times New Roman" w:hAnsi="Times New Roman" w:cs="Times New Roman"/>
          <w:sz w:val="24"/>
          <w:szCs w:val="24"/>
        </w:rPr>
        <w:t xml:space="preserve"> на 1,8 </w:t>
      </w:r>
      <w:r w:rsidRPr="006F637D">
        <w:rPr>
          <w:rFonts w:ascii="Times New Roman" w:hAnsi="Times New Roman" w:cs="Times New Roman"/>
          <w:sz w:val="24"/>
          <w:szCs w:val="24"/>
        </w:rPr>
        <w:t>км;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 увеличить количество локальных водопроводов на сельских территориях на</w:t>
      </w:r>
      <w:r>
        <w:rPr>
          <w:rStyle w:val="ListLabel14"/>
          <w:sz w:val="24"/>
          <w:szCs w:val="24"/>
        </w:rPr>
        <w:t xml:space="preserve"> </w:t>
      </w:r>
      <w:r w:rsidR="00AC4908" w:rsidRPr="0091705C">
        <w:rPr>
          <w:rStyle w:val="ListLabel14"/>
          <w:sz w:val="24"/>
          <w:szCs w:val="24"/>
        </w:rPr>
        <w:t>10,0</w:t>
      </w:r>
      <w:r>
        <w:rPr>
          <w:rStyle w:val="ListLabel14"/>
          <w:sz w:val="24"/>
          <w:szCs w:val="24"/>
        </w:rPr>
        <w:t xml:space="preserve"> км.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Подпрограмму предполагается реализовать в один этап -  2020 - 2025 годы.</w:t>
      </w:r>
    </w:p>
    <w:p w:rsidR="00195CC6" w:rsidRPr="000614F1" w:rsidRDefault="00816EAF" w:rsidP="00331F65">
      <w:pPr>
        <w:spacing w:after="0" w:line="240" w:lineRule="auto"/>
        <w:ind w:firstLine="709"/>
        <w:jc w:val="both"/>
        <w:rPr>
          <w:rStyle w:val="ListLabel14"/>
          <w:sz w:val="24"/>
          <w:szCs w:val="24"/>
        </w:rPr>
      </w:pPr>
      <w:hyperlink r:id="rId29">
        <w:r w:rsidR="00195CC6" w:rsidRPr="000614F1">
          <w:rPr>
            <w:rStyle w:val="ListLabel14"/>
            <w:sz w:val="24"/>
            <w:szCs w:val="24"/>
          </w:rPr>
          <w:t>Сведения</w:t>
        </w:r>
      </w:hyperlink>
      <w:r w:rsidR="00195CC6" w:rsidRPr="000614F1">
        <w:rPr>
          <w:rStyle w:val="ListLabel14"/>
          <w:sz w:val="24"/>
          <w:szCs w:val="24"/>
        </w:rPr>
        <w:t xml:space="preserve"> о показателях (индикаторах) подпрограммы приведены в приложении № 1, № 1а к </w:t>
      </w:r>
      <w:r w:rsidR="003F6258">
        <w:rPr>
          <w:rStyle w:val="ListLabel14"/>
          <w:sz w:val="24"/>
          <w:szCs w:val="24"/>
        </w:rPr>
        <w:t>муниципальной</w:t>
      </w:r>
      <w:r w:rsidR="00195CC6" w:rsidRPr="000614F1">
        <w:rPr>
          <w:rStyle w:val="ListLabel14"/>
          <w:sz w:val="24"/>
          <w:szCs w:val="24"/>
        </w:rPr>
        <w:t xml:space="preserve"> программе.</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pPr>
        <w:spacing w:after="0" w:line="240" w:lineRule="auto"/>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3. Характеристика ведомственных целевых программ</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и основных мероприятий подпрограммы</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Реализация ведомственных целевых программ подпрограммой не предусматривается.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Основное мероприятие </w:t>
      </w:r>
      <w:r w:rsidRPr="000614F1">
        <w:rPr>
          <w:rFonts w:ascii="Times New Roman" w:hAnsi="Times New Roman" w:cs="Times New Roman"/>
          <w:sz w:val="24"/>
          <w:szCs w:val="24"/>
        </w:rPr>
        <w:t xml:space="preserve">«Комплексное обустройство сельских поселений Поныровского района Курской области объектами социальной и инженерной инфраструктуры», </w:t>
      </w:r>
      <w:r w:rsidRPr="000614F1">
        <w:rPr>
          <w:rStyle w:val="ListLabel14"/>
          <w:sz w:val="24"/>
          <w:szCs w:val="24"/>
        </w:rPr>
        <w:t>подпрограммы направлено на достижение цели подпрограммы,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 Основное мероприятие будет реализовываться по следующим направлениям: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w:t>
      </w:r>
      <w:r w:rsidRPr="000614F1">
        <w:rPr>
          <w:rFonts w:ascii="Times New Roman" w:hAnsi="Times New Roman" w:cs="Times New Roman"/>
          <w:b/>
          <w:bCs/>
          <w:sz w:val="24"/>
          <w:szCs w:val="24"/>
        </w:rPr>
        <w:t xml:space="preserve"> современный облик сельских территорий,</w:t>
      </w:r>
      <w:r w:rsidRPr="000614F1">
        <w:rPr>
          <w:rFonts w:ascii="Times New Roman" w:hAnsi="Times New Roman" w:cs="Times New Roman"/>
          <w:sz w:val="24"/>
          <w:szCs w:val="24"/>
        </w:rPr>
        <w:t xml:space="preserve"> которое предусматривает</w:t>
      </w:r>
    </w:p>
    <w:p w:rsidR="00195CC6" w:rsidRPr="000614F1" w:rsidRDefault="00195CC6" w:rsidP="00F8454E">
      <w:pPr>
        <w:spacing w:after="0" w:line="240" w:lineRule="auto"/>
        <w:ind w:firstLine="709"/>
        <w:jc w:val="both"/>
        <w:rPr>
          <w:rStyle w:val="ListLabel14"/>
          <w:sz w:val="24"/>
          <w:szCs w:val="24"/>
        </w:rPr>
      </w:pPr>
      <w:r w:rsidRPr="000614F1">
        <w:rPr>
          <w:rStyle w:val="ListLabel14"/>
          <w:sz w:val="24"/>
          <w:szCs w:val="24"/>
        </w:rPr>
        <w:t>строительство, реконструкцию (модернизацию), капитальный ремонт объектов социальной и культурной сферы (в том числе, дошкольные образовательные и общеобразовательные организации, медицинские организации, оказывающие первичную медико-санитарную помощь, объекты в сфере культуры, спортивные сооружения), объектов социального назначения,</w:t>
      </w:r>
      <w:r w:rsidRPr="000614F1" w:rsidDel="005C61DC">
        <w:rPr>
          <w:rStyle w:val="ListLabel14"/>
          <w:sz w:val="24"/>
          <w:szCs w:val="24"/>
        </w:rPr>
        <w:t xml:space="preserve"> </w:t>
      </w:r>
      <w:r w:rsidRPr="000614F1">
        <w:rPr>
          <w:rStyle w:val="ListLabel14"/>
          <w:sz w:val="24"/>
          <w:szCs w:val="24"/>
        </w:rPr>
        <w:t>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 входящих в Перечень организаций народных художественных промыслов, поддержка которых осуществляется за счет средств федерального бюджета, утвержденный в соответствии со статьей 4 Федерально</w:t>
      </w:r>
      <w:r>
        <w:rPr>
          <w:rStyle w:val="ListLabel14"/>
          <w:sz w:val="24"/>
          <w:szCs w:val="24"/>
        </w:rPr>
        <w:t xml:space="preserve">го закона от </w:t>
      </w:r>
      <w:r w:rsidRPr="000614F1">
        <w:rPr>
          <w:rStyle w:val="ListLabel14"/>
          <w:sz w:val="24"/>
          <w:szCs w:val="24"/>
        </w:rPr>
        <w:t>6 января 1999 года № 7-ФЗ «О народных художественных промыслах»;</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lastRenderedPageBreak/>
        <w:t xml:space="preserve">приобретение новых транспортных средств и оборудования </w:t>
      </w:r>
      <w:r w:rsidRPr="000614F1">
        <w:rPr>
          <w:rStyle w:val="ListLabel14"/>
          <w:sz w:val="24"/>
          <w:szCs w:val="24"/>
        </w:rPr>
        <w:br/>
        <w:t>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 оборудование для реализации проектов в области телемедицинских технологий, оборудование для предоставления дистанционных услуг (включая расширение государственных, образовательных, коммерческих услуг);</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развитие объектов жилищно-коммунального хозяйства (строительство блочно-модульных котельных и перевод многоквартирных домов на индивидуальное отопление);</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w:t>
      </w:r>
      <w:r w:rsidRPr="000614F1">
        <w:rPr>
          <w:rStyle w:val="ListLabel14"/>
          <w:sz w:val="24"/>
          <w:szCs w:val="24"/>
        </w:rPr>
        <w:br/>
        <w:t>(при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Не реализация данного направления приведет к:</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ухудшению материально-технической базы физической культуры;</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снижению качества и доступности первичной медико-санитарной помощи для населения Поныровского района;</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снижению качества образования;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снижению качества жизни сельского населения;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w:t>
      </w:r>
      <w:r w:rsidRPr="000614F1">
        <w:rPr>
          <w:rFonts w:ascii="Times New Roman" w:hAnsi="Times New Roman" w:cs="Times New Roman"/>
          <w:b/>
          <w:bCs/>
          <w:sz w:val="24"/>
          <w:szCs w:val="24"/>
        </w:rPr>
        <w:t xml:space="preserve">Благоустройство сельских территорий, </w:t>
      </w:r>
      <w:r w:rsidRPr="000614F1">
        <w:rPr>
          <w:rFonts w:ascii="Times New Roman" w:hAnsi="Times New Roman" w:cs="Times New Roman"/>
          <w:sz w:val="24"/>
          <w:szCs w:val="24"/>
        </w:rPr>
        <w:t>которое</w:t>
      </w:r>
      <w:r w:rsidR="000804E2">
        <w:rPr>
          <w:rFonts w:ascii="Times New Roman" w:hAnsi="Times New Roman" w:cs="Times New Roman"/>
          <w:b/>
          <w:bCs/>
          <w:sz w:val="24"/>
          <w:szCs w:val="24"/>
        </w:rPr>
        <w:t xml:space="preserve"> </w:t>
      </w:r>
      <w:r w:rsidRPr="000614F1">
        <w:rPr>
          <w:rStyle w:val="ListLabel14"/>
          <w:sz w:val="24"/>
          <w:szCs w:val="24"/>
        </w:rPr>
        <w:t>предусматривает реализацию общественно значимых проектов по благоустройству сельских территорий: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в) организация пешеходных коммуникаций, в том числе тротуаров, аллей, дорожек, тропинок;</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г) обустройство территории в целях обеспечения беспрепятственного передвижения инвалидов и других маломобильных групп населения;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д) организация ливневых стоков;</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е) обустройство общественных колодцев и водоразборных колонок;</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ж) обустройство площадок накопления твердых коммунальных отходов;</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з) сохранение и восстановление природных ландшафтов и историко-культурных памятников.</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   Ожидаемыми результатами реализации основного мероприятия является </w:t>
      </w:r>
      <w:r w:rsidRPr="00920E47">
        <w:rPr>
          <w:rStyle w:val="ListLabel14"/>
          <w:sz w:val="24"/>
          <w:szCs w:val="24"/>
        </w:rPr>
        <w:t xml:space="preserve">реализация </w:t>
      </w:r>
      <w:r w:rsidR="00AC4908" w:rsidRPr="00920E47">
        <w:rPr>
          <w:rStyle w:val="ListLabel14"/>
          <w:sz w:val="24"/>
          <w:szCs w:val="24"/>
        </w:rPr>
        <w:t>43</w:t>
      </w:r>
      <w:r>
        <w:rPr>
          <w:rStyle w:val="ListLabel14"/>
          <w:sz w:val="24"/>
          <w:szCs w:val="24"/>
        </w:rPr>
        <w:t xml:space="preserve"> </w:t>
      </w:r>
      <w:r w:rsidRPr="000614F1">
        <w:rPr>
          <w:rStyle w:val="ListLabel14"/>
          <w:sz w:val="24"/>
          <w:szCs w:val="24"/>
        </w:rPr>
        <w:t>проект</w:t>
      </w:r>
      <w:r>
        <w:rPr>
          <w:rStyle w:val="ListLabel14"/>
          <w:sz w:val="24"/>
          <w:szCs w:val="24"/>
        </w:rPr>
        <w:t>а</w:t>
      </w:r>
      <w:r w:rsidRPr="000614F1">
        <w:rPr>
          <w:rStyle w:val="ListLabel14"/>
          <w:sz w:val="24"/>
          <w:szCs w:val="24"/>
        </w:rPr>
        <w:t xml:space="preserve"> по благоустройству сельских территорий.</w:t>
      </w:r>
    </w:p>
    <w:p w:rsidR="00AC4908" w:rsidRDefault="00195CC6" w:rsidP="00AC4908">
      <w:pPr>
        <w:spacing w:after="0" w:line="240" w:lineRule="auto"/>
        <w:ind w:firstLine="709"/>
        <w:jc w:val="both"/>
        <w:rPr>
          <w:rStyle w:val="ListLabel14"/>
          <w:sz w:val="24"/>
          <w:szCs w:val="24"/>
        </w:rPr>
      </w:pPr>
      <w:r w:rsidRPr="000614F1">
        <w:rPr>
          <w:rStyle w:val="ListLabel14"/>
          <w:sz w:val="24"/>
          <w:szCs w:val="24"/>
        </w:rPr>
        <w:t xml:space="preserve"> Не реализация данного направления повлечет снижение качества жизни сельского населения;</w:t>
      </w:r>
      <w:r w:rsidR="00AC4908" w:rsidRPr="00AC4908">
        <w:rPr>
          <w:rStyle w:val="ListLabel14"/>
          <w:sz w:val="24"/>
          <w:szCs w:val="24"/>
        </w:rPr>
        <w:t xml:space="preserve"> </w:t>
      </w:r>
    </w:p>
    <w:p w:rsidR="00AC4908" w:rsidRPr="000614F1" w:rsidRDefault="00AC4908" w:rsidP="00AC4908">
      <w:pPr>
        <w:spacing w:after="0" w:line="240" w:lineRule="auto"/>
        <w:ind w:firstLine="709"/>
        <w:jc w:val="both"/>
        <w:rPr>
          <w:rStyle w:val="ListLabel14"/>
          <w:sz w:val="24"/>
          <w:szCs w:val="24"/>
        </w:rPr>
      </w:pPr>
      <w:r w:rsidRPr="000614F1">
        <w:rPr>
          <w:rStyle w:val="ListLabel14"/>
          <w:sz w:val="24"/>
          <w:szCs w:val="24"/>
        </w:rPr>
        <w:t>-</w:t>
      </w:r>
      <w:r w:rsidRPr="000614F1">
        <w:rPr>
          <w:rFonts w:ascii="Times New Roman" w:hAnsi="Times New Roman" w:cs="Times New Roman"/>
          <w:b/>
          <w:bCs/>
          <w:sz w:val="24"/>
          <w:szCs w:val="24"/>
        </w:rPr>
        <w:t xml:space="preserve">Развитие транспортной инфраструктуры, </w:t>
      </w:r>
      <w:r w:rsidRPr="000614F1">
        <w:rPr>
          <w:rFonts w:ascii="Times New Roman" w:hAnsi="Times New Roman" w:cs="Times New Roman"/>
          <w:sz w:val="24"/>
          <w:szCs w:val="24"/>
        </w:rPr>
        <w:t>которое предусматривает</w:t>
      </w:r>
      <w:r w:rsidRPr="000614F1">
        <w:rPr>
          <w:rStyle w:val="ListLabel14"/>
          <w:sz w:val="24"/>
          <w:szCs w:val="24"/>
        </w:rPr>
        <w:t xml:space="preserve"> 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w:t>
      </w:r>
      <w:r w:rsidRPr="000614F1">
        <w:rPr>
          <w:rStyle w:val="ListLabel14"/>
          <w:sz w:val="24"/>
          <w:szCs w:val="24"/>
        </w:rPr>
        <w:lastRenderedPageBreak/>
        <w:t xml:space="preserve">значимым объектам населенных пунктов, расположенных на сельских территориях, объектам производства и переработки продукции на </w:t>
      </w:r>
      <w:r w:rsidRPr="00920E47">
        <w:rPr>
          <w:rStyle w:val="ListLabel14"/>
          <w:sz w:val="24"/>
          <w:szCs w:val="24"/>
        </w:rPr>
        <w:t>8,992</w:t>
      </w:r>
      <w:r w:rsidRPr="00AC4908">
        <w:rPr>
          <w:rStyle w:val="ListLabel14"/>
          <w:sz w:val="24"/>
          <w:szCs w:val="24"/>
        </w:rPr>
        <w:t xml:space="preserve"> км</w:t>
      </w:r>
      <w:r w:rsidRPr="000614F1">
        <w:rPr>
          <w:rStyle w:val="ListLabel14"/>
          <w:sz w:val="24"/>
          <w:szCs w:val="24"/>
        </w:rPr>
        <w:t>.</w:t>
      </w:r>
    </w:p>
    <w:p w:rsidR="00AC4908" w:rsidRPr="000614F1" w:rsidRDefault="00AC4908" w:rsidP="00AC4908">
      <w:pPr>
        <w:spacing w:after="0" w:line="240" w:lineRule="auto"/>
        <w:ind w:firstLine="709"/>
        <w:jc w:val="both"/>
        <w:rPr>
          <w:rStyle w:val="ListLabel14"/>
          <w:sz w:val="24"/>
          <w:szCs w:val="24"/>
        </w:rPr>
      </w:pPr>
      <w:r w:rsidRPr="000614F1">
        <w:rPr>
          <w:rStyle w:val="ListLabel14"/>
          <w:sz w:val="24"/>
          <w:szCs w:val="24"/>
        </w:rPr>
        <w:t xml:space="preserve">   Не реализация данного направления приведет к значительным потерям сельского населения, что повлечет снижение темпов роста социально-экономического развития региона;</w:t>
      </w:r>
    </w:p>
    <w:p w:rsidR="00195CC6" w:rsidRPr="000614F1" w:rsidRDefault="00195CC6" w:rsidP="00331F65">
      <w:pPr>
        <w:spacing w:after="0" w:line="240" w:lineRule="auto"/>
        <w:ind w:firstLine="709"/>
        <w:jc w:val="both"/>
        <w:rPr>
          <w:rStyle w:val="ListLabel14"/>
          <w:sz w:val="24"/>
          <w:szCs w:val="24"/>
        </w:rPr>
      </w:pP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w:t>
      </w:r>
      <w:r w:rsidR="00885147">
        <w:rPr>
          <w:rFonts w:ascii="Times New Roman" w:hAnsi="Times New Roman" w:cs="Times New Roman"/>
          <w:b/>
          <w:bCs/>
          <w:sz w:val="24"/>
          <w:szCs w:val="24"/>
        </w:rPr>
        <w:t xml:space="preserve"> </w:t>
      </w:r>
      <w:r w:rsidRPr="000614F1">
        <w:rPr>
          <w:rFonts w:ascii="Times New Roman" w:hAnsi="Times New Roman" w:cs="Times New Roman"/>
          <w:b/>
          <w:bCs/>
          <w:sz w:val="24"/>
          <w:szCs w:val="24"/>
        </w:rPr>
        <w:t xml:space="preserve">Развитие инженерной инфраструктуры на сельских территориях, </w:t>
      </w:r>
      <w:r w:rsidRPr="00817845">
        <w:rPr>
          <w:rFonts w:ascii="Times New Roman" w:hAnsi="Times New Roman" w:cs="Times New Roman"/>
          <w:sz w:val="24"/>
          <w:szCs w:val="24"/>
        </w:rPr>
        <w:t xml:space="preserve">которое предусматривает </w:t>
      </w:r>
      <w:r w:rsidRPr="00817845">
        <w:rPr>
          <w:rStyle w:val="ListLabel14"/>
          <w:sz w:val="24"/>
          <w:szCs w:val="24"/>
        </w:rPr>
        <w:t>развитие газификации (распределительные газовые сети) на сельских территориях</w:t>
      </w:r>
      <w:r>
        <w:rPr>
          <w:rStyle w:val="ListLabel14"/>
          <w:sz w:val="24"/>
          <w:szCs w:val="24"/>
        </w:rPr>
        <w:t xml:space="preserve">, </w:t>
      </w:r>
      <w:r w:rsidRPr="000614F1">
        <w:rPr>
          <w:rStyle w:val="ListLabel14"/>
          <w:sz w:val="24"/>
          <w:szCs w:val="24"/>
        </w:rPr>
        <w:t>водоснабжения (локальные водопроводы) на сельских территориях.</w:t>
      </w:r>
    </w:p>
    <w:p w:rsidR="00195CC6" w:rsidRDefault="00195CC6" w:rsidP="00564125">
      <w:pPr>
        <w:spacing w:after="0" w:line="240" w:lineRule="auto"/>
        <w:ind w:firstLine="709"/>
        <w:jc w:val="both"/>
        <w:rPr>
          <w:rStyle w:val="ListLabel14"/>
          <w:sz w:val="24"/>
          <w:szCs w:val="24"/>
        </w:rPr>
      </w:pPr>
      <w:r w:rsidRPr="000614F1">
        <w:rPr>
          <w:rStyle w:val="ListLabel14"/>
          <w:sz w:val="24"/>
          <w:szCs w:val="24"/>
        </w:rPr>
        <w:t xml:space="preserve">Ожидаемыми результатами реализации основного мероприятия являются: </w:t>
      </w:r>
    </w:p>
    <w:p w:rsidR="00195CC6" w:rsidRDefault="00195CC6" w:rsidP="00564125">
      <w:pPr>
        <w:spacing w:after="0" w:line="240" w:lineRule="auto"/>
        <w:ind w:firstLine="709"/>
        <w:jc w:val="both"/>
        <w:rPr>
          <w:rStyle w:val="ListLabel14"/>
          <w:sz w:val="24"/>
          <w:szCs w:val="24"/>
        </w:rPr>
      </w:pPr>
      <w:r>
        <w:rPr>
          <w:rStyle w:val="ListLabel14"/>
          <w:sz w:val="24"/>
          <w:szCs w:val="24"/>
        </w:rPr>
        <w:t xml:space="preserve">а) увеличение количества распределительных газовых сетей на сельских территориях на </w:t>
      </w:r>
      <w:r w:rsidRPr="00AC4908">
        <w:rPr>
          <w:rStyle w:val="ListLabel14"/>
          <w:sz w:val="24"/>
          <w:szCs w:val="24"/>
        </w:rPr>
        <w:t>1,8 км;</w:t>
      </w:r>
    </w:p>
    <w:p w:rsidR="00195CC6" w:rsidRPr="000614F1" w:rsidRDefault="00195CC6" w:rsidP="00564125">
      <w:pPr>
        <w:spacing w:after="0" w:line="240" w:lineRule="auto"/>
        <w:ind w:firstLine="709"/>
        <w:jc w:val="both"/>
        <w:rPr>
          <w:rStyle w:val="ListLabel14"/>
          <w:sz w:val="24"/>
          <w:szCs w:val="24"/>
        </w:rPr>
      </w:pPr>
      <w:r>
        <w:rPr>
          <w:rStyle w:val="ListLabel14"/>
          <w:sz w:val="24"/>
          <w:szCs w:val="24"/>
        </w:rPr>
        <w:t xml:space="preserve">б) </w:t>
      </w:r>
      <w:r w:rsidRPr="000614F1">
        <w:rPr>
          <w:rStyle w:val="ListLabel14"/>
          <w:sz w:val="24"/>
          <w:szCs w:val="24"/>
        </w:rPr>
        <w:t xml:space="preserve">увеличение количества локальных водопроводов на сельских территориях на </w:t>
      </w:r>
      <w:r w:rsidR="00AC4908" w:rsidRPr="00AC4908">
        <w:rPr>
          <w:rStyle w:val="ListLabel14"/>
          <w:sz w:val="24"/>
          <w:szCs w:val="24"/>
        </w:rPr>
        <w:t>10,0</w:t>
      </w:r>
      <w:r w:rsidRPr="00AC4908">
        <w:rPr>
          <w:rStyle w:val="ListLabel14"/>
          <w:sz w:val="24"/>
          <w:szCs w:val="24"/>
        </w:rPr>
        <w:t xml:space="preserve"> км.</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Не реализация данного направления повлечет снижение качества жизни сельского населения.</w:t>
      </w:r>
    </w:p>
    <w:p w:rsidR="00195CC6" w:rsidRPr="000614F1" w:rsidRDefault="00195CC6" w:rsidP="00564125">
      <w:pPr>
        <w:spacing w:after="0" w:line="240" w:lineRule="auto"/>
        <w:ind w:firstLine="709"/>
        <w:jc w:val="both"/>
        <w:rPr>
          <w:rStyle w:val="ListLabel14"/>
          <w:sz w:val="24"/>
          <w:szCs w:val="24"/>
        </w:rPr>
      </w:pPr>
      <w:r w:rsidRPr="000614F1">
        <w:rPr>
          <w:rFonts w:ascii="Times New Roman" w:hAnsi="Times New Roman" w:cs="Times New Roman"/>
          <w:b/>
          <w:bCs/>
          <w:sz w:val="24"/>
          <w:szCs w:val="24"/>
        </w:rPr>
        <w:t xml:space="preserve"> </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4. Характеристика мер государственного регулирования</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rsidP="00C64F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4F1">
        <w:rPr>
          <w:rFonts w:ascii="Times New Roman" w:hAnsi="Times New Roman" w:cs="Times New Roman"/>
          <w:sz w:val="24"/>
          <w:szCs w:val="24"/>
        </w:rPr>
        <w:t xml:space="preserve">        Меры государственного регулирования</w:t>
      </w:r>
      <w:r w:rsidRPr="000614F1">
        <w:rPr>
          <w:rFonts w:ascii="Times New Roman" w:hAnsi="Times New Roman" w:cs="Times New Roman"/>
          <w:b/>
          <w:bCs/>
          <w:sz w:val="24"/>
          <w:szCs w:val="24"/>
        </w:rPr>
        <w:t xml:space="preserve"> </w:t>
      </w:r>
      <w:r w:rsidRPr="000614F1">
        <w:rPr>
          <w:rFonts w:ascii="Times New Roman" w:hAnsi="Times New Roman" w:cs="Times New Roman"/>
          <w:sz w:val="24"/>
          <w:szCs w:val="24"/>
        </w:rPr>
        <w:t>при реализации подпрограммы</w:t>
      </w:r>
      <w:r w:rsidRPr="000614F1">
        <w:rPr>
          <w:rFonts w:ascii="Times New Roman" w:hAnsi="Times New Roman" w:cs="Times New Roman"/>
          <w:b/>
          <w:bCs/>
          <w:sz w:val="24"/>
          <w:szCs w:val="24"/>
        </w:rPr>
        <w:t xml:space="preserve"> </w:t>
      </w:r>
      <w:r w:rsidRPr="000614F1">
        <w:rPr>
          <w:rFonts w:ascii="Times New Roman" w:hAnsi="Times New Roman" w:cs="Times New Roman"/>
          <w:sz w:val="24"/>
          <w:szCs w:val="24"/>
        </w:rPr>
        <w:t>«Создание и развитие инфраструктуры на сельских территориях</w:t>
      </w:r>
      <w:r w:rsidRPr="000614F1">
        <w:rPr>
          <w:rFonts w:ascii="Times New Roman" w:hAnsi="Times New Roman" w:cs="Times New Roman"/>
          <w:b/>
          <w:bCs/>
          <w:sz w:val="24"/>
          <w:szCs w:val="24"/>
        </w:rPr>
        <w:t xml:space="preserve">» </w:t>
      </w:r>
      <w:r w:rsidRPr="000614F1">
        <w:rPr>
          <w:rFonts w:ascii="Times New Roman" w:hAnsi="Times New Roman" w:cs="Times New Roman"/>
          <w:sz w:val="24"/>
          <w:szCs w:val="24"/>
        </w:rPr>
        <w:t xml:space="preserve">не предусмотрены. </w:t>
      </w:r>
    </w:p>
    <w:p w:rsidR="00195CC6" w:rsidRPr="000614F1" w:rsidRDefault="00195CC6" w:rsidP="00C64FBF">
      <w:pPr>
        <w:spacing w:after="0" w:line="240" w:lineRule="auto"/>
        <w:ind w:firstLine="708"/>
        <w:jc w:val="both"/>
        <w:rPr>
          <w:rFonts w:ascii="Times New Roman" w:hAnsi="Times New Roman" w:cs="Times New Roman"/>
          <w:sz w:val="24"/>
          <w:szCs w:val="24"/>
        </w:rPr>
      </w:pPr>
      <w:r w:rsidRPr="000614F1">
        <w:rPr>
          <w:rFonts w:ascii="Times New Roman" w:hAnsi="Times New Roman" w:cs="Times New Roman"/>
          <w:sz w:val="24"/>
          <w:szCs w:val="24"/>
        </w:rPr>
        <w:t>Сведения об основных мерах правового регулирования в сфере реализации подпрограммы «Создание и развитие инфраструктуры на сельских территориях» представлены в Приложении № 3 к муниципальной программе.</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5. Прогноз сводных показателей государственных заданий</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по этапам реализации подпрограммы</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rsidP="000614F1">
      <w:pPr>
        <w:widowControl w:val="0"/>
        <w:tabs>
          <w:tab w:val="left" w:pos="1400"/>
        </w:tabs>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 рамках реализации муниципальной подпрограммы не предусматривается оказание муниципальных услуг (выполнение работ) муниципальными учреждениями Поныровского района Курской области.</w:t>
      </w:r>
    </w:p>
    <w:p w:rsidR="00195CC6" w:rsidRPr="000614F1" w:rsidRDefault="00195CC6">
      <w:pPr>
        <w:spacing w:after="0"/>
        <w:jc w:val="center"/>
        <w:outlineLvl w:val="1"/>
        <w:rPr>
          <w:rFonts w:ascii="Times New Roman" w:hAnsi="Times New Roman" w:cs="Times New Roman"/>
          <w:sz w:val="24"/>
          <w:szCs w:val="24"/>
        </w:rPr>
      </w:pPr>
    </w:p>
    <w:p w:rsidR="00195CC6" w:rsidRPr="000614F1" w:rsidRDefault="00195CC6">
      <w:pPr>
        <w:spacing w:after="0"/>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6. Характеристика основных мероприятий, реализуемых</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муниципальными образованиями Курской области</w:t>
      </w:r>
    </w:p>
    <w:p w:rsidR="00195CC6" w:rsidRPr="000614F1" w:rsidRDefault="00195CC6">
      <w:pPr>
        <w:spacing w:after="0"/>
        <w:jc w:val="both"/>
        <w:rPr>
          <w:rFonts w:ascii="Times New Roman" w:hAnsi="Times New Roman" w:cs="Times New Roman"/>
          <w:sz w:val="24"/>
          <w:szCs w:val="24"/>
        </w:rPr>
      </w:pP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Основные мероприятия, осуществляемые муниципальными образованиями Курской области в рамках реализации подпрограммы,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софинансирования мероприятий за счет средств федерального и областного бюджетов;</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разработки, принятия и реализации муниципальных программ устойчивого развития сельских территорий, финансируемых за счет средств местных бюджетов и внебюджетных источников.</w:t>
      </w:r>
    </w:p>
    <w:p w:rsidR="00195CC6" w:rsidRPr="000614F1" w:rsidRDefault="00816EAF" w:rsidP="00564125">
      <w:pPr>
        <w:spacing w:after="0" w:line="240" w:lineRule="auto"/>
        <w:ind w:firstLine="709"/>
        <w:jc w:val="both"/>
        <w:rPr>
          <w:rStyle w:val="ListLabel14"/>
          <w:sz w:val="24"/>
          <w:szCs w:val="24"/>
        </w:rPr>
      </w:pPr>
      <w:hyperlink r:id="rId30">
        <w:r w:rsidR="00195CC6" w:rsidRPr="000614F1">
          <w:rPr>
            <w:rStyle w:val="ListLabel14"/>
            <w:sz w:val="24"/>
            <w:szCs w:val="24"/>
          </w:rPr>
          <w:t>Сведения</w:t>
        </w:r>
      </w:hyperlink>
      <w:r w:rsidR="00195CC6" w:rsidRPr="000614F1">
        <w:rPr>
          <w:rStyle w:val="ListLabel14"/>
          <w:sz w:val="24"/>
          <w:szCs w:val="24"/>
        </w:rPr>
        <w:t xml:space="preserve"> о показателях (индикаторах) в разрезе муниципальных образований </w:t>
      </w:r>
      <w:r w:rsidR="00920E47">
        <w:rPr>
          <w:rStyle w:val="ListLabel14"/>
          <w:sz w:val="24"/>
          <w:szCs w:val="24"/>
        </w:rPr>
        <w:t xml:space="preserve">Поныровского района </w:t>
      </w:r>
      <w:r w:rsidR="00195CC6" w:rsidRPr="000614F1">
        <w:rPr>
          <w:rStyle w:val="ListLabel14"/>
          <w:sz w:val="24"/>
          <w:szCs w:val="24"/>
        </w:rPr>
        <w:t xml:space="preserve">Курской области приведены в приложении № 1а к </w:t>
      </w:r>
      <w:r w:rsidR="00920E47">
        <w:rPr>
          <w:rStyle w:val="ListLabel14"/>
          <w:sz w:val="24"/>
          <w:szCs w:val="24"/>
        </w:rPr>
        <w:t>муниципальной</w:t>
      </w:r>
      <w:r w:rsidR="00195CC6" w:rsidRPr="000614F1">
        <w:rPr>
          <w:rStyle w:val="ListLabel14"/>
          <w:sz w:val="24"/>
          <w:szCs w:val="24"/>
        </w:rPr>
        <w:t xml:space="preserve"> программе.</w:t>
      </w:r>
    </w:p>
    <w:p w:rsidR="00195CC6" w:rsidRPr="000614F1" w:rsidRDefault="00195CC6">
      <w:pPr>
        <w:spacing w:after="0"/>
        <w:jc w:val="both"/>
        <w:rPr>
          <w:rFonts w:ascii="Times New Roman" w:hAnsi="Times New Roman" w:cs="Times New Roman"/>
          <w:sz w:val="24"/>
          <w:szCs w:val="24"/>
        </w:rPr>
      </w:pPr>
    </w:p>
    <w:p w:rsidR="00195CC6" w:rsidRPr="000614F1" w:rsidRDefault="00195CC6">
      <w:pPr>
        <w:spacing w:after="0"/>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7. Информация об участии предприятий и организаций</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независимо от их организационно-правовых форм и форм</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собственности, а также государственных внебюджетных фондов</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в реализации подпрограммы</w:t>
      </w:r>
    </w:p>
    <w:p w:rsidR="00195CC6" w:rsidRPr="000614F1" w:rsidRDefault="00195CC6">
      <w:pPr>
        <w:spacing w:after="0"/>
        <w:jc w:val="both"/>
        <w:rPr>
          <w:rFonts w:ascii="Times New Roman" w:hAnsi="Times New Roman" w:cs="Times New Roman"/>
          <w:sz w:val="24"/>
          <w:szCs w:val="24"/>
        </w:rPr>
      </w:pPr>
    </w:p>
    <w:p w:rsidR="00195CC6" w:rsidRPr="000614F1" w:rsidRDefault="00195CC6" w:rsidP="009E59D8">
      <w:pPr>
        <w:widowControl w:val="0"/>
        <w:tabs>
          <w:tab w:val="left" w:pos="1400"/>
        </w:tabs>
        <w:autoSpaceDE w:val="0"/>
        <w:autoSpaceDN w:val="0"/>
        <w:adjustRightInd w:val="0"/>
        <w:spacing w:after="0" w:line="240" w:lineRule="auto"/>
        <w:ind w:firstLine="708"/>
        <w:rPr>
          <w:rFonts w:ascii="Times New Roman" w:hAnsi="Times New Roman" w:cs="Times New Roman"/>
          <w:sz w:val="24"/>
          <w:szCs w:val="24"/>
        </w:rPr>
      </w:pPr>
      <w:r w:rsidRPr="000614F1">
        <w:rPr>
          <w:rFonts w:ascii="Times New Roman" w:hAnsi="Times New Roman" w:cs="Times New Roman"/>
          <w:sz w:val="24"/>
          <w:szCs w:val="24"/>
        </w:rPr>
        <w:t xml:space="preserve">Участие муниципальных поселений Поныровского района Курской области в достижении целей и задач муниципальной подпрограммы не предусмотрено. </w:t>
      </w:r>
    </w:p>
    <w:p w:rsidR="00195CC6" w:rsidRPr="000614F1" w:rsidRDefault="00195CC6">
      <w:pPr>
        <w:spacing w:after="0"/>
        <w:jc w:val="center"/>
        <w:outlineLvl w:val="1"/>
        <w:rPr>
          <w:rFonts w:ascii="Times New Roman" w:hAnsi="Times New Roman" w:cs="Times New Roman"/>
          <w:b/>
          <w:bCs/>
          <w:sz w:val="24"/>
          <w:szCs w:val="24"/>
        </w:rPr>
      </w:pPr>
    </w:p>
    <w:p w:rsidR="00195CC6" w:rsidRPr="000614F1" w:rsidRDefault="00195CC6">
      <w:pPr>
        <w:spacing w:after="0"/>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8. Обоснование объема финансовых ресурсов, необходимых</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для реализации подпрограммы</w:t>
      </w:r>
    </w:p>
    <w:p w:rsidR="00195CC6" w:rsidRPr="000614F1" w:rsidRDefault="00195CC6">
      <w:pPr>
        <w:spacing w:after="0"/>
        <w:jc w:val="both"/>
        <w:rPr>
          <w:rFonts w:ascii="Times New Roman" w:hAnsi="Times New Roman" w:cs="Times New Roman"/>
          <w:sz w:val="24"/>
          <w:szCs w:val="24"/>
        </w:rPr>
      </w:pP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сельских территорий.</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DC5B6B" w:rsidRPr="00920E47" w:rsidRDefault="00195CC6" w:rsidP="00DC5B6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C5B6B">
        <w:rPr>
          <w:rFonts w:ascii="Times New Roman" w:hAnsi="Times New Roman" w:cs="Times New Roman"/>
          <w:sz w:val="24"/>
          <w:szCs w:val="24"/>
        </w:rPr>
        <w:t xml:space="preserve">     О</w:t>
      </w:r>
      <w:r w:rsidR="00DC5B6B" w:rsidRPr="00DC5B6B">
        <w:rPr>
          <w:rFonts w:ascii="Times New Roman" w:hAnsi="Times New Roman" w:cs="Times New Roman"/>
          <w:sz w:val="24"/>
          <w:szCs w:val="24"/>
        </w:rPr>
        <w:t xml:space="preserve">бщий объем бюджетных ассигнований на реализацию государственной программы </w:t>
      </w:r>
      <w:r w:rsidR="00DC5B6B" w:rsidRPr="00920E47">
        <w:rPr>
          <w:rFonts w:ascii="Times New Roman" w:hAnsi="Times New Roman" w:cs="Times New Roman"/>
          <w:sz w:val="24"/>
          <w:szCs w:val="24"/>
        </w:rPr>
        <w:t xml:space="preserve">составляет </w:t>
      </w:r>
      <w:r w:rsidR="00A07F8F" w:rsidRPr="00920E47">
        <w:rPr>
          <w:rFonts w:ascii="Times New Roman" w:hAnsi="Times New Roman" w:cs="Times New Roman"/>
          <w:sz w:val="24"/>
          <w:szCs w:val="24"/>
        </w:rPr>
        <w:t>24 411,104</w:t>
      </w:r>
      <w:r w:rsidR="00DC5B6B" w:rsidRPr="00920E47">
        <w:rPr>
          <w:rFonts w:ascii="Times New Roman" w:hAnsi="Times New Roman" w:cs="Times New Roman"/>
          <w:sz w:val="24"/>
          <w:szCs w:val="24"/>
        </w:rPr>
        <w:t xml:space="preserve"> тыс. рублей, в том числе по годам:</w:t>
      </w:r>
    </w:p>
    <w:p w:rsidR="00A07F8F" w:rsidRPr="00920E47" w:rsidRDefault="00A07F8F" w:rsidP="00A07F8F">
      <w:pPr>
        <w:pStyle w:val="ConsPlusNormal"/>
        <w:jc w:val="both"/>
        <w:rPr>
          <w:rFonts w:ascii="Times New Roman" w:hAnsi="Times New Roman" w:cs="Times New Roman"/>
          <w:sz w:val="24"/>
          <w:szCs w:val="24"/>
        </w:rPr>
      </w:pPr>
      <w:r w:rsidRPr="00920E47">
        <w:rPr>
          <w:rFonts w:ascii="Times New Roman" w:hAnsi="Times New Roman" w:cs="Times New Roman"/>
          <w:sz w:val="24"/>
          <w:szCs w:val="24"/>
        </w:rPr>
        <w:t>2020 год – 24 411,104 тыс. рублей;</w:t>
      </w:r>
    </w:p>
    <w:p w:rsidR="00A07F8F" w:rsidRPr="00920E47" w:rsidRDefault="00A07F8F" w:rsidP="00A07F8F">
      <w:pPr>
        <w:pStyle w:val="ConsPlusNormal"/>
        <w:jc w:val="both"/>
        <w:rPr>
          <w:rFonts w:ascii="Times New Roman" w:hAnsi="Times New Roman" w:cs="Times New Roman"/>
          <w:sz w:val="24"/>
          <w:szCs w:val="24"/>
        </w:rPr>
      </w:pPr>
      <w:r w:rsidRPr="00920E47">
        <w:rPr>
          <w:rFonts w:ascii="Times New Roman" w:hAnsi="Times New Roman" w:cs="Times New Roman"/>
          <w:sz w:val="24"/>
          <w:szCs w:val="24"/>
        </w:rPr>
        <w:t>2021 год –  0,000 тыс. рублей;</w:t>
      </w:r>
    </w:p>
    <w:p w:rsidR="00A07F8F" w:rsidRPr="00920E47" w:rsidRDefault="00A07F8F" w:rsidP="00A07F8F">
      <w:pPr>
        <w:pStyle w:val="ConsPlusNormal"/>
        <w:jc w:val="both"/>
        <w:rPr>
          <w:rFonts w:ascii="Times New Roman" w:hAnsi="Times New Roman" w:cs="Times New Roman"/>
          <w:sz w:val="24"/>
          <w:szCs w:val="24"/>
        </w:rPr>
      </w:pPr>
      <w:r w:rsidRPr="00920E47">
        <w:rPr>
          <w:rFonts w:ascii="Times New Roman" w:hAnsi="Times New Roman" w:cs="Times New Roman"/>
          <w:sz w:val="24"/>
          <w:szCs w:val="24"/>
        </w:rPr>
        <w:t>2022 год –  0,000 тыс. рублей;</w:t>
      </w:r>
    </w:p>
    <w:p w:rsidR="00A07F8F" w:rsidRPr="00920E47" w:rsidRDefault="00A07F8F" w:rsidP="00A07F8F">
      <w:pPr>
        <w:pStyle w:val="ConsPlusNormal"/>
        <w:jc w:val="both"/>
        <w:rPr>
          <w:rFonts w:ascii="Times New Roman" w:hAnsi="Times New Roman" w:cs="Times New Roman"/>
          <w:sz w:val="24"/>
          <w:szCs w:val="24"/>
        </w:rPr>
      </w:pPr>
      <w:r w:rsidRPr="00920E47">
        <w:rPr>
          <w:rFonts w:ascii="Times New Roman" w:hAnsi="Times New Roman" w:cs="Times New Roman"/>
          <w:sz w:val="24"/>
          <w:szCs w:val="24"/>
        </w:rPr>
        <w:t>2023 год –  0,000 тыс. рублей;</w:t>
      </w:r>
    </w:p>
    <w:p w:rsidR="00A07F8F" w:rsidRPr="00920E47" w:rsidRDefault="00A07F8F" w:rsidP="00A07F8F">
      <w:pPr>
        <w:pStyle w:val="ConsPlusNormal"/>
        <w:jc w:val="both"/>
        <w:rPr>
          <w:rFonts w:ascii="Times New Roman" w:hAnsi="Times New Roman" w:cs="Times New Roman"/>
          <w:sz w:val="24"/>
          <w:szCs w:val="24"/>
        </w:rPr>
      </w:pPr>
      <w:r w:rsidRPr="00920E47">
        <w:rPr>
          <w:rFonts w:ascii="Times New Roman" w:hAnsi="Times New Roman" w:cs="Times New Roman"/>
          <w:sz w:val="24"/>
          <w:szCs w:val="24"/>
        </w:rPr>
        <w:t>2024 год –  0,000 тыс. рублей;</w:t>
      </w:r>
    </w:p>
    <w:p w:rsidR="00A07F8F" w:rsidRPr="000614F1" w:rsidRDefault="00A07F8F" w:rsidP="00A07F8F">
      <w:pPr>
        <w:pStyle w:val="ConsPlusNormal"/>
        <w:jc w:val="both"/>
        <w:rPr>
          <w:rFonts w:ascii="Times New Roman" w:hAnsi="Times New Roman" w:cs="Times New Roman"/>
          <w:sz w:val="24"/>
          <w:szCs w:val="24"/>
        </w:rPr>
      </w:pPr>
      <w:r w:rsidRPr="00920E47">
        <w:rPr>
          <w:rFonts w:ascii="Times New Roman" w:hAnsi="Times New Roman" w:cs="Times New Roman"/>
          <w:sz w:val="24"/>
          <w:szCs w:val="24"/>
        </w:rPr>
        <w:t>2025 год -  0,000 ты</w:t>
      </w:r>
      <w:r w:rsidRPr="000614F1">
        <w:rPr>
          <w:rFonts w:ascii="Times New Roman" w:hAnsi="Times New Roman" w:cs="Times New Roman"/>
          <w:sz w:val="24"/>
          <w:szCs w:val="24"/>
        </w:rPr>
        <w:t>с. рублей,</w:t>
      </w:r>
    </w:p>
    <w:p w:rsidR="00195CC6" w:rsidRPr="000614F1" w:rsidRDefault="00A07F8F" w:rsidP="00DC5B6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C5B6B" w:rsidRPr="00DC5B6B">
        <w:rPr>
          <w:rFonts w:ascii="Times New Roman" w:hAnsi="Times New Roman" w:cs="Times New Roman"/>
          <w:sz w:val="24"/>
          <w:szCs w:val="24"/>
        </w:rPr>
        <w:t xml:space="preserve"> </w:t>
      </w:r>
      <w:r w:rsidR="00195CC6" w:rsidRPr="000614F1">
        <w:rPr>
          <w:rFonts w:ascii="Times New Roman" w:hAnsi="Times New Roman" w:cs="Times New Roman"/>
          <w:sz w:val="24"/>
          <w:szCs w:val="24"/>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приведено в </w:t>
      </w:r>
      <w:hyperlink r:id="rId31">
        <w:r w:rsidR="00195CC6" w:rsidRPr="000614F1">
          <w:rPr>
            <w:rStyle w:val="ListLabel18"/>
            <w:sz w:val="24"/>
            <w:szCs w:val="24"/>
          </w:rPr>
          <w:t>приложении №</w:t>
        </w:r>
      </w:hyperlink>
      <w:r w:rsidR="00195CC6" w:rsidRPr="000614F1">
        <w:rPr>
          <w:rStyle w:val="ListLabel18"/>
          <w:sz w:val="24"/>
          <w:szCs w:val="24"/>
        </w:rPr>
        <w:t xml:space="preserve"> </w:t>
      </w:r>
      <w:r w:rsidR="00195CC6" w:rsidRPr="000614F1">
        <w:rPr>
          <w:rFonts w:ascii="Times New Roman" w:hAnsi="Times New Roman" w:cs="Times New Roman"/>
          <w:sz w:val="24"/>
          <w:szCs w:val="24"/>
        </w:rPr>
        <w:t>4 к муниципальной программе.</w:t>
      </w:r>
    </w:p>
    <w:p w:rsidR="00195CC6" w:rsidRPr="000614F1" w:rsidRDefault="00195CC6">
      <w:pPr>
        <w:spacing w:after="0"/>
        <w:jc w:val="center"/>
        <w:outlineLvl w:val="1"/>
        <w:rPr>
          <w:rFonts w:ascii="Times New Roman" w:hAnsi="Times New Roman" w:cs="Times New Roman"/>
          <w:b/>
          <w:bCs/>
          <w:sz w:val="24"/>
          <w:szCs w:val="24"/>
        </w:rPr>
      </w:pPr>
    </w:p>
    <w:p w:rsidR="00195CC6" w:rsidRPr="000614F1" w:rsidRDefault="00195CC6">
      <w:pPr>
        <w:spacing w:after="0"/>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9. Анализ рисков реализации подпрограммы и описание</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мер управления рисками</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Анализ рисков, снижающих вероятность полной реализации подпрограммы и достижения поставленных целей и решения задач, позволяет выделить внутренние и внешние риски.</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1. Внутренние риски.</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Финансовые риски вероятны ввиду значительной продолжительности подпрограммы и ее финансирования не в полном объеме.</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Отсутствие или недостаточное финансирование мероприятий подпрограммы могут привести к:</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ухудшению материально-технической базы физической культуры;</w:t>
      </w:r>
    </w:p>
    <w:p w:rsidR="00195CC6" w:rsidRPr="000614F1" w:rsidRDefault="00195CC6" w:rsidP="00B55CA7">
      <w:pPr>
        <w:spacing w:after="0" w:line="240" w:lineRule="auto"/>
        <w:ind w:firstLine="709"/>
        <w:jc w:val="both"/>
        <w:rPr>
          <w:rStyle w:val="ListLabel14"/>
          <w:sz w:val="24"/>
          <w:szCs w:val="24"/>
        </w:rPr>
      </w:pPr>
      <w:r w:rsidRPr="000614F1">
        <w:rPr>
          <w:rStyle w:val="ListLabel14"/>
          <w:sz w:val="24"/>
          <w:szCs w:val="24"/>
        </w:rPr>
        <w:t>снижению качества и доступности первичной медико-санитарной помощи для населения Поныровского района Курской области;</w:t>
      </w:r>
    </w:p>
    <w:p w:rsidR="00195CC6" w:rsidRPr="000614F1" w:rsidRDefault="00195CC6" w:rsidP="00B55CA7">
      <w:pPr>
        <w:spacing w:after="0" w:line="240" w:lineRule="auto"/>
        <w:ind w:firstLine="709"/>
        <w:jc w:val="both"/>
        <w:rPr>
          <w:rStyle w:val="ListLabel14"/>
          <w:sz w:val="24"/>
          <w:szCs w:val="24"/>
        </w:rPr>
      </w:pPr>
      <w:r w:rsidRPr="000614F1">
        <w:rPr>
          <w:rStyle w:val="ListLabel14"/>
          <w:sz w:val="24"/>
          <w:szCs w:val="24"/>
        </w:rPr>
        <w:t>снижению качества образования;</w:t>
      </w:r>
    </w:p>
    <w:p w:rsidR="00195CC6" w:rsidRPr="000614F1" w:rsidRDefault="00195CC6" w:rsidP="00B55CA7">
      <w:pPr>
        <w:spacing w:after="0" w:line="240" w:lineRule="auto"/>
        <w:ind w:firstLine="709"/>
        <w:jc w:val="both"/>
        <w:rPr>
          <w:rStyle w:val="ListLabel14"/>
          <w:sz w:val="24"/>
          <w:szCs w:val="24"/>
        </w:rPr>
      </w:pPr>
      <w:r w:rsidRPr="000614F1">
        <w:rPr>
          <w:rStyle w:val="ListLabel14"/>
          <w:sz w:val="24"/>
          <w:szCs w:val="24"/>
        </w:rPr>
        <w:t>снижению качества жизни сельского населения;</w:t>
      </w:r>
    </w:p>
    <w:p w:rsidR="00195CC6" w:rsidRPr="000614F1" w:rsidRDefault="00195CC6" w:rsidP="00B55CA7">
      <w:pPr>
        <w:spacing w:after="0" w:line="240" w:lineRule="auto"/>
        <w:ind w:firstLine="709"/>
        <w:jc w:val="both"/>
        <w:rPr>
          <w:rStyle w:val="ListLabel14"/>
          <w:sz w:val="24"/>
          <w:szCs w:val="24"/>
        </w:rPr>
      </w:pPr>
      <w:r w:rsidRPr="000614F1">
        <w:rPr>
          <w:rStyle w:val="ListLabel14"/>
          <w:sz w:val="24"/>
          <w:szCs w:val="24"/>
        </w:rPr>
        <w:t>снижению темпов роста социально-экономического развития региона;</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снижению качества жизни сельского населения.</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 а также путем дополнительных организационных мер, направленных на преодоление данных рисков.</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Для минимизации риска будет производиться ежегодное уточнение объемов финансирования и мероприятий подпрограммы. При этом, учитывая сложившуюся систему трехлетнего бюджетного планирования и наличие финансовых резервов Поныровского района Курской области, риск сбоев в реализации муниципальной программы в результате недофинансирования можно считать минимальным. Оценка данного риска - риск низкий.</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lastRenderedPageBreak/>
        <w:t>2. Внешние риски.</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подпрограммы. Данные риски могут привести как к снижению объемов финансирования программных мероприятий из средств местного бюджета, так и к недостатку внебюджетных источников финансирования.</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Управление рисками реализации подпрограммы будет осуществляться на основе 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p>
    <w:p w:rsidR="00195CC6" w:rsidRPr="000614F1" w:rsidRDefault="00195CC6" w:rsidP="00564125">
      <w:pPr>
        <w:spacing w:after="0" w:line="240" w:lineRule="auto"/>
        <w:ind w:firstLine="709"/>
        <w:jc w:val="both"/>
        <w:rPr>
          <w:rStyle w:val="ListLabel14"/>
          <w:sz w:val="24"/>
          <w:szCs w:val="24"/>
        </w:rPr>
      </w:pPr>
    </w:p>
    <w:p w:rsidR="00195CC6" w:rsidRPr="003F12BF" w:rsidRDefault="00195CC6">
      <w:pPr>
        <w:rPr>
          <w:rFonts w:ascii="Times New Roman" w:hAnsi="Times New Roman" w:cs="Times New Roman"/>
          <w:sz w:val="28"/>
          <w:szCs w:val="28"/>
        </w:rPr>
        <w:sectPr w:rsidR="00195CC6" w:rsidRPr="003F12BF" w:rsidSect="00EA3563">
          <w:headerReference w:type="default" r:id="rId32"/>
          <w:pgSz w:w="11906" w:h="16838"/>
          <w:pgMar w:top="719" w:right="1134" w:bottom="899" w:left="1701" w:header="709" w:footer="0" w:gutter="0"/>
          <w:pgNumType w:start="1"/>
          <w:cols w:space="720"/>
          <w:formProt w:val="0"/>
          <w:titlePg/>
          <w:docGrid w:linePitch="360" w:charSpace="4096"/>
        </w:sectPr>
      </w:pPr>
    </w:p>
    <w:p w:rsidR="00195CC6" w:rsidRPr="00FC5260" w:rsidRDefault="00195CC6" w:rsidP="00596E8C">
      <w:pPr>
        <w:spacing w:after="0" w:line="240" w:lineRule="auto"/>
        <w:jc w:val="center"/>
        <w:outlineLvl w:val="0"/>
        <w:rPr>
          <w:rFonts w:ascii="Times New Roman" w:hAnsi="Times New Roman" w:cs="Times New Roman"/>
          <w:sz w:val="24"/>
          <w:szCs w:val="24"/>
        </w:rPr>
      </w:pPr>
      <w:r w:rsidRPr="00FC5260">
        <w:rPr>
          <w:rFonts w:ascii="Times New Roman" w:hAnsi="Times New Roman" w:cs="Times New Roman"/>
          <w:sz w:val="24"/>
          <w:szCs w:val="24"/>
        </w:rPr>
        <w:lastRenderedPageBreak/>
        <w:t xml:space="preserve">                                                                                                                                                                           Приложение № 1</w:t>
      </w:r>
    </w:p>
    <w:p w:rsidR="00195CC6" w:rsidRPr="00FC5260" w:rsidRDefault="00195CC6" w:rsidP="00596E8C">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 xml:space="preserve">                                                                                                                                                                                                к муниципальной программе                                                                                                       </w:t>
      </w:r>
    </w:p>
    <w:p w:rsidR="00195CC6" w:rsidRPr="00FC5260" w:rsidRDefault="00195CC6" w:rsidP="00596E8C">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 xml:space="preserve">                                                                                                                                                                                     «Комплексное развитие </w:t>
      </w:r>
    </w:p>
    <w:p w:rsidR="00195CC6" w:rsidRPr="00FC5260" w:rsidRDefault="00195CC6" w:rsidP="00596E8C">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 xml:space="preserve">                                                                                                                                                                                 сельских территорий</w:t>
      </w:r>
    </w:p>
    <w:p w:rsidR="00195CC6" w:rsidRPr="00FC5260" w:rsidRDefault="00195CC6" w:rsidP="00596E8C">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 xml:space="preserve">                                                                                                                                                                                    Поныровского района  </w:t>
      </w:r>
    </w:p>
    <w:p w:rsidR="00195CC6" w:rsidRPr="00FC5260" w:rsidRDefault="00195CC6" w:rsidP="00596E8C">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 xml:space="preserve">                                                                                                                                                                            Курской области»</w:t>
      </w:r>
    </w:p>
    <w:p w:rsidR="00195CC6" w:rsidRPr="00FC5260" w:rsidRDefault="00195CC6">
      <w:pPr>
        <w:spacing w:after="0" w:line="240" w:lineRule="auto"/>
        <w:jc w:val="center"/>
        <w:rPr>
          <w:rFonts w:ascii="Times New Roman" w:hAnsi="Times New Roman" w:cs="Times New Roman"/>
          <w:sz w:val="24"/>
          <w:szCs w:val="24"/>
        </w:rPr>
      </w:pPr>
    </w:p>
    <w:p w:rsidR="00195CC6" w:rsidRPr="00FC5260" w:rsidRDefault="00195CC6">
      <w:pPr>
        <w:spacing w:after="0" w:line="240" w:lineRule="auto"/>
        <w:jc w:val="center"/>
        <w:rPr>
          <w:rFonts w:ascii="Times New Roman" w:hAnsi="Times New Roman" w:cs="Times New Roman"/>
          <w:b/>
          <w:bCs/>
          <w:sz w:val="24"/>
          <w:szCs w:val="24"/>
        </w:rPr>
      </w:pPr>
    </w:p>
    <w:p w:rsidR="00195CC6" w:rsidRPr="00FC5260" w:rsidRDefault="00195CC6">
      <w:pPr>
        <w:spacing w:after="0" w:line="240" w:lineRule="auto"/>
        <w:jc w:val="center"/>
        <w:rPr>
          <w:rFonts w:ascii="Times New Roman" w:hAnsi="Times New Roman" w:cs="Times New Roman"/>
          <w:b/>
          <w:bCs/>
          <w:sz w:val="24"/>
          <w:szCs w:val="24"/>
        </w:rPr>
      </w:pPr>
      <w:r w:rsidRPr="00FC5260">
        <w:rPr>
          <w:rFonts w:ascii="Times New Roman" w:hAnsi="Times New Roman" w:cs="Times New Roman"/>
          <w:b/>
          <w:bCs/>
          <w:sz w:val="24"/>
          <w:szCs w:val="24"/>
        </w:rPr>
        <w:t>СВЕДЕНИЯ</w:t>
      </w:r>
    </w:p>
    <w:p w:rsidR="00195CC6" w:rsidRPr="00FC5260" w:rsidRDefault="00195CC6" w:rsidP="0050743A">
      <w:pPr>
        <w:spacing w:after="0" w:line="240" w:lineRule="auto"/>
        <w:jc w:val="center"/>
        <w:rPr>
          <w:rFonts w:ascii="Times New Roman" w:hAnsi="Times New Roman" w:cs="Times New Roman"/>
          <w:b/>
          <w:bCs/>
          <w:sz w:val="24"/>
          <w:szCs w:val="24"/>
        </w:rPr>
      </w:pPr>
      <w:r w:rsidRPr="00FC5260">
        <w:rPr>
          <w:rFonts w:ascii="Times New Roman" w:hAnsi="Times New Roman" w:cs="Times New Roman"/>
          <w:b/>
          <w:bCs/>
          <w:sz w:val="24"/>
          <w:szCs w:val="24"/>
        </w:rPr>
        <w:t>о показателях (индикаторах) муниципальной программы Поныровского района Курской области «Комплексное развитие сельских территорий Поныровского района Курской области», подпрограмм муниципальной программы и их значениях</w:t>
      </w:r>
    </w:p>
    <w:p w:rsidR="00195CC6" w:rsidRPr="00FC5260" w:rsidRDefault="00195CC6">
      <w:pPr>
        <w:spacing w:after="0" w:line="240" w:lineRule="auto"/>
        <w:jc w:val="center"/>
        <w:rPr>
          <w:rFonts w:ascii="Times New Roman" w:hAnsi="Times New Roman" w:cs="Times New Roman"/>
          <w:b/>
          <w:bCs/>
          <w:sz w:val="24"/>
          <w:szCs w:val="24"/>
        </w:rPr>
      </w:pPr>
    </w:p>
    <w:p w:rsidR="00195CC6" w:rsidRPr="00FC5260" w:rsidRDefault="00195CC6">
      <w:pPr>
        <w:spacing w:after="0" w:line="240" w:lineRule="auto"/>
        <w:jc w:val="center"/>
        <w:rPr>
          <w:rFonts w:ascii="Times New Roman" w:hAnsi="Times New Roman" w:cs="Times New Roman"/>
          <w:b/>
          <w:bCs/>
          <w:sz w:val="24"/>
          <w:szCs w:val="24"/>
        </w:rPr>
      </w:pPr>
    </w:p>
    <w:tbl>
      <w:tblPr>
        <w:tblW w:w="1456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78"/>
        <w:gridCol w:w="3972"/>
        <w:gridCol w:w="1276"/>
        <w:gridCol w:w="1276"/>
        <w:gridCol w:w="1134"/>
        <w:gridCol w:w="62"/>
        <w:gridCol w:w="1216"/>
        <w:gridCol w:w="62"/>
        <w:gridCol w:w="1216"/>
        <w:gridCol w:w="62"/>
        <w:gridCol w:w="1105"/>
        <w:gridCol w:w="62"/>
        <w:gridCol w:w="1105"/>
        <w:gridCol w:w="59"/>
        <w:gridCol w:w="1277"/>
      </w:tblGrid>
      <w:tr w:rsidR="00195CC6" w:rsidRPr="00FC5260">
        <w:tc>
          <w:tcPr>
            <w:tcW w:w="678" w:type="dxa"/>
            <w:vMerge w:val="restart"/>
          </w:tcPr>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w:t>
            </w:r>
          </w:p>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п/п</w:t>
            </w:r>
          </w:p>
        </w:tc>
        <w:tc>
          <w:tcPr>
            <w:tcW w:w="3972" w:type="dxa"/>
            <w:vMerge w:val="restart"/>
          </w:tcPr>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Наименование показателя (индикатора)</w:t>
            </w:r>
          </w:p>
        </w:tc>
        <w:tc>
          <w:tcPr>
            <w:tcW w:w="1276" w:type="dxa"/>
            <w:vMerge w:val="restart"/>
          </w:tcPr>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Ед. измерения</w:t>
            </w:r>
          </w:p>
        </w:tc>
        <w:tc>
          <w:tcPr>
            <w:tcW w:w="8636" w:type="dxa"/>
            <w:gridSpan w:val="12"/>
          </w:tcPr>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Значение показателей</w:t>
            </w:r>
          </w:p>
        </w:tc>
      </w:tr>
      <w:tr w:rsidR="00195CC6" w:rsidRPr="00FC5260">
        <w:tc>
          <w:tcPr>
            <w:tcW w:w="678" w:type="dxa"/>
            <w:vMerge/>
          </w:tcPr>
          <w:p w:rsidR="00195CC6" w:rsidRPr="00FC5260" w:rsidRDefault="00195CC6">
            <w:pPr>
              <w:spacing w:after="0" w:line="240" w:lineRule="auto"/>
              <w:jc w:val="both"/>
              <w:rPr>
                <w:rFonts w:ascii="Times New Roman" w:hAnsi="Times New Roman" w:cs="Times New Roman"/>
                <w:sz w:val="24"/>
                <w:szCs w:val="24"/>
              </w:rPr>
            </w:pPr>
          </w:p>
        </w:tc>
        <w:tc>
          <w:tcPr>
            <w:tcW w:w="3972" w:type="dxa"/>
            <w:vMerge/>
          </w:tcPr>
          <w:p w:rsidR="00195CC6" w:rsidRPr="00FC5260" w:rsidRDefault="00195CC6">
            <w:pPr>
              <w:spacing w:after="0" w:line="240" w:lineRule="auto"/>
              <w:jc w:val="both"/>
              <w:rPr>
                <w:rFonts w:ascii="Times New Roman" w:hAnsi="Times New Roman" w:cs="Times New Roman"/>
                <w:sz w:val="24"/>
                <w:szCs w:val="24"/>
              </w:rPr>
            </w:pPr>
          </w:p>
        </w:tc>
        <w:tc>
          <w:tcPr>
            <w:tcW w:w="1276" w:type="dxa"/>
            <w:vMerge/>
          </w:tcPr>
          <w:p w:rsidR="00195CC6" w:rsidRPr="00FC5260" w:rsidRDefault="00195CC6">
            <w:pPr>
              <w:spacing w:after="0" w:line="240" w:lineRule="auto"/>
              <w:jc w:val="both"/>
              <w:rPr>
                <w:rFonts w:ascii="Times New Roman" w:hAnsi="Times New Roman" w:cs="Times New Roman"/>
                <w:sz w:val="24"/>
                <w:szCs w:val="24"/>
              </w:rPr>
            </w:pPr>
          </w:p>
        </w:tc>
        <w:tc>
          <w:tcPr>
            <w:tcW w:w="1276" w:type="dxa"/>
            <w:tcBorders>
              <w:right w:val="single" w:sz="4" w:space="0" w:color="auto"/>
            </w:tcBorders>
          </w:tcPr>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2017</w:t>
            </w:r>
          </w:p>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год (базовый)</w:t>
            </w:r>
          </w:p>
        </w:tc>
        <w:tc>
          <w:tcPr>
            <w:tcW w:w="1134" w:type="dxa"/>
            <w:tcBorders>
              <w:left w:val="single" w:sz="4" w:space="0" w:color="auto"/>
            </w:tcBorders>
          </w:tcPr>
          <w:p w:rsidR="00195CC6" w:rsidRPr="00FC5260" w:rsidRDefault="00195CC6" w:rsidP="00306193">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 xml:space="preserve">2020 </w:t>
            </w:r>
          </w:p>
          <w:p w:rsidR="00195CC6" w:rsidRPr="00FC5260" w:rsidRDefault="00195CC6" w:rsidP="00306193">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год</w:t>
            </w:r>
          </w:p>
        </w:tc>
        <w:tc>
          <w:tcPr>
            <w:tcW w:w="1278" w:type="dxa"/>
            <w:gridSpan w:val="2"/>
          </w:tcPr>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 xml:space="preserve">2021 </w:t>
            </w:r>
          </w:p>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год</w:t>
            </w:r>
          </w:p>
        </w:tc>
        <w:tc>
          <w:tcPr>
            <w:tcW w:w="1278" w:type="dxa"/>
            <w:gridSpan w:val="2"/>
          </w:tcPr>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 xml:space="preserve">2022 </w:t>
            </w:r>
          </w:p>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год</w:t>
            </w:r>
          </w:p>
        </w:tc>
        <w:tc>
          <w:tcPr>
            <w:tcW w:w="1167" w:type="dxa"/>
            <w:gridSpan w:val="2"/>
          </w:tcPr>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 xml:space="preserve">2023 </w:t>
            </w:r>
          </w:p>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год</w:t>
            </w:r>
          </w:p>
        </w:tc>
        <w:tc>
          <w:tcPr>
            <w:tcW w:w="1167" w:type="dxa"/>
            <w:gridSpan w:val="2"/>
          </w:tcPr>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 xml:space="preserve">2024 </w:t>
            </w:r>
          </w:p>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год</w:t>
            </w:r>
          </w:p>
        </w:tc>
        <w:tc>
          <w:tcPr>
            <w:tcW w:w="1336" w:type="dxa"/>
            <w:gridSpan w:val="2"/>
          </w:tcPr>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 xml:space="preserve">2025 </w:t>
            </w:r>
          </w:p>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год</w:t>
            </w:r>
          </w:p>
        </w:tc>
      </w:tr>
      <w:tr w:rsidR="00195CC6" w:rsidRPr="00FC5260">
        <w:tc>
          <w:tcPr>
            <w:tcW w:w="678" w:type="dxa"/>
          </w:tcPr>
          <w:p w:rsidR="00195CC6" w:rsidRPr="00FC5260" w:rsidRDefault="00195CC6" w:rsidP="00045EC0">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1</w:t>
            </w:r>
          </w:p>
        </w:tc>
        <w:tc>
          <w:tcPr>
            <w:tcW w:w="3972" w:type="dxa"/>
          </w:tcPr>
          <w:p w:rsidR="00195CC6" w:rsidRPr="00FC5260" w:rsidRDefault="00195CC6" w:rsidP="00045EC0">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w:t>
            </w:r>
          </w:p>
        </w:tc>
        <w:tc>
          <w:tcPr>
            <w:tcW w:w="1276" w:type="dxa"/>
          </w:tcPr>
          <w:p w:rsidR="00195CC6" w:rsidRPr="00FC5260" w:rsidRDefault="00195CC6" w:rsidP="00045EC0">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3</w:t>
            </w:r>
          </w:p>
        </w:tc>
        <w:tc>
          <w:tcPr>
            <w:tcW w:w="1276" w:type="dxa"/>
            <w:tcBorders>
              <w:right w:val="single" w:sz="4" w:space="0" w:color="auto"/>
            </w:tcBorders>
          </w:tcPr>
          <w:p w:rsidR="00195CC6" w:rsidRPr="00FC5260" w:rsidRDefault="00195CC6" w:rsidP="00045EC0">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4</w:t>
            </w:r>
          </w:p>
        </w:tc>
        <w:tc>
          <w:tcPr>
            <w:tcW w:w="1134" w:type="dxa"/>
            <w:tcBorders>
              <w:left w:val="single" w:sz="4" w:space="0" w:color="auto"/>
            </w:tcBorders>
          </w:tcPr>
          <w:p w:rsidR="00195CC6" w:rsidRPr="00FC5260" w:rsidRDefault="00195CC6" w:rsidP="00045EC0">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5</w:t>
            </w:r>
          </w:p>
        </w:tc>
        <w:tc>
          <w:tcPr>
            <w:tcW w:w="1278" w:type="dxa"/>
            <w:gridSpan w:val="2"/>
          </w:tcPr>
          <w:p w:rsidR="00195CC6" w:rsidRPr="00FC5260" w:rsidRDefault="00195CC6" w:rsidP="00045EC0">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6</w:t>
            </w:r>
          </w:p>
        </w:tc>
        <w:tc>
          <w:tcPr>
            <w:tcW w:w="1278" w:type="dxa"/>
            <w:gridSpan w:val="2"/>
          </w:tcPr>
          <w:p w:rsidR="00195CC6" w:rsidRPr="00FC5260" w:rsidRDefault="00195CC6" w:rsidP="00045EC0">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7</w:t>
            </w:r>
          </w:p>
        </w:tc>
        <w:tc>
          <w:tcPr>
            <w:tcW w:w="1167" w:type="dxa"/>
            <w:gridSpan w:val="2"/>
          </w:tcPr>
          <w:p w:rsidR="00195CC6" w:rsidRPr="00FC5260" w:rsidRDefault="00195CC6" w:rsidP="00045EC0">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8</w:t>
            </w:r>
          </w:p>
        </w:tc>
        <w:tc>
          <w:tcPr>
            <w:tcW w:w="1167" w:type="dxa"/>
            <w:gridSpan w:val="2"/>
          </w:tcPr>
          <w:p w:rsidR="00195CC6" w:rsidRPr="00FC5260" w:rsidRDefault="00195CC6" w:rsidP="00045EC0">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9</w:t>
            </w:r>
          </w:p>
        </w:tc>
        <w:tc>
          <w:tcPr>
            <w:tcW w:w="1336" w:type="dxa"/>
            <w:gridSpan w:val="2"/>
          </w:tcPr>
          <w:p w:rsidR="00195CC6" w:rsidRPr="00FC5260" w:rsidRDefault="00195CC6" w:rsidP="00045EC0">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10</w:t>
            </w:r>
          </w:p>
        </w:tc>
      </w:tr>
      <w:tr w:rsidR="00195CC6" w:rsidRPr="00FC5260">
        <w:trPr>
          <w:trHeight w:val="435"/>
        </w:trPr>
        <w:tc>
          <w:tcPr>
            <w:tcW w:w="14562" w:type="dxa"/>
            <w:gridSpan w:val="15"/>
          </w:tcPr>
          <w:p w:rsidR="00195CC6" w:rsidRPr="00FC5260" w:rsidRDefault="00195CC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Муниципальная программа Поныровского района Курской области «Комплексное развитие сельских территорий Поныровского района Курской области»</w:t>
            </w:r>
          </w:p>
        </w:tc>
      </w:tr>
      <w:tr w:rsidR="005F22CF" w:rsidRPr="00FC5260">
        <w:trPr>
          <w:trHeight w:val="1170"/>
        </w:trPr>
        <w:tc>
          <w:tcPr>
            <w:tcW w:w="678" w:type="dxa"/>
            <w:tcBorders>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1.</w:t>
            </w:r>
          </w:p>
        </w:tc>
        <w:tc>
          <w:tcPr>
            <w:tcW w:w="3972" w:type="dxa"/>
            <w:tcBorders>
              <w:bottom w:val="single" w:sz="4" w:space="0" w:color="auto"/>
            </w:tcBorders>
          </w:tcPr>
          <w:p w:rsidR="005F22CF" w:rsidRPr="00FC5260" w:rsidRDefault="005F22CF" w:rsidP="005F22CF">
            <w:pPr>
              <w:spacing w:after="0" w:line="240" w:lineRule="auto"/>
              <w:jc w:val="both"/>
              <w:rPr>
                <w:rFonts w:ascii="Times New Roman" w:hAnsi="Times New Roman" w:cs="Times New Roman"/>
                <w:sz w:val="24"/>
                <w:szCs w:val="24"/>
              </w:rPr>
            </w:pPr>
            <w:r w:rsidRPr="00FC5260">
              <w:rPr>
                <w:rFonts w:ascii="Times New Roman" w:hAnsi="Times New Roman" w:cs="Times New Roman"/>
                <w:sz w:val="24"/>
                <w:szCs w:val="24"/>
              </w:rPr>
              <w:t>Количество реализованных проектов комплексного развития сельских территорий или сельских агломераций</w:t>
            </w:r>
          </w:p>
        </w:tc>
        <w:tc>
          <w:tcPr>
            <w:tcW w:w="1276" w:type="dxa"/>
            <w:tcBorders>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единиц</w:t>
            </w:r>
          </w:p>
        </w:tc>
        <w:tc>
          <w:tcPr>
            <w:tcW w:w="1276" w:type="dxa"/>
            <w:tcBorders>
              <w:bottom w:val="single" w:sz="4" w:space="0" w:color="auto"/>
              <w:right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p>
        </w:tc>
        <w:tc>
          <w:tcPr>
            <w:tcW w:w="1196" w:type="dxa"/>
            <w:gridSpan w:val="2"/>
            <w:tcBorders>
              <w:left w:val="single" w:sz="4" w:space="0" w:color="auto"/>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0</w:t>
            </w:r>
          </w:p>
          <w:p w:rsidR="005F22CF" w:rsidRPr="00FC5260" w:rsidRDefault="005F22CF" w:rsidP="005F22CF">
            <w:pPr>
              <w:spacing w:after="0" w:line="240" w:lineRule="auto"/>
              <w:jc w:val="center"/>
              <w:rPr>
                <w:rFonts w:ascii="Times New Roman" w:hAnsi="Times New Roman" w:cs="Times New Roman"/>
                <w:sz w:val="24"/>
                <w:szCs w:val="24"/>
              </w:rPr>
            </w:pPr>
          </w:p>
        </w:tc>
        <w:tc>
          <w:tcPr>
            <w:tcW w:w="1278" w:type="dxa"/>
            <w:gridSpan w:val="2"/>
            <w:tcBorders>
              <w:bottom w:val="single" w:sz="4" w:space="0" w:color="auto"/>
            </w:tcBorders>
          </w:tcPr>
          <w:p w:rsidR="005F22CF" w:rsidRPr="00403D80" w:rsidRDefault="005A1E1D" w:rsidP="005F22CF">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1278" w:type="dxa"/>
            <w:gridSpan w:val="2"/>
            <w:tcBorders>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1</w:t>
            </w:r>
          </w:p>
        </w:tc>
        <w:tc>
          <w:tcPr>
            <w:tcW w:w="1167" w:type="dxa"/>
            <w:gridSpan w:val="2"/>
            <w:tcBorders>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4" w:type="dxa"/>
            <w:gridSpan w:val="2"/>
            <w:tcBorders>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7" w:type="dxa"/>
            <w:tcBorders>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F22CF" w:rsidRPr="00FC5260">
        <w:trPr>
          <w:trHeight w:val="1170"/>
        </w:trPr>
        <w:tc>
          <w:tcPr>
            <w:tcW w:w="678" w:type="dxa"/>
            <w:tcBorders>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72" w:type="dxa"/>
            <w:tcBorders>
              <w:bottom w:val="single" w:sz="4" w:space="0" w:color="auto"/>
            </w:tcBorders>
          </w:tcPr>
          <w:p w:rsidR="005F22CF" w:rsidRPr="00FC5260" w:rsidRDefault="005F22CF" w:rsidP="005F22CF">
            <w:pPr>
              <w:spacing w:after="0" w:line="240" w:lineRule="auto"/>
              <w:jc w:val="both"/>
              <w:rPr>
                <w:rFonts w:ascii="Times New Roman" w:hAnsi="Times New Roman" w:cs="Times New Roman"/>
                <w:sz w:val="24"/>
                <w:szCs w:val="24"/>
              </w:rPr>
            </w:pPr>
            <w:r w:rsidRPr="00FC5260">
              <w:rPr>
                <w:rFonts w:ascii="Times New Roman" w:hAnsi="Times New Roman" w:cs="Times New Roman"/>
                <w:sz w:val="24"/>
                <w:szCs w:val="24"/>
              </w:rPr>
              <w:t>Количество реализованных проектов по благоустройству сельских территорий</w:t>
            </w:r>
          </w:p>
        </w:tc>
        <w:tc>
          <w:tcPr>
            <w:tcW w:w="1276" w:type="dxa"/>
            <w:tcBorders>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единиц</w:t>
            </w:r>
          </w:p>
        </w:tc>
        <w:tc>
          <w:tcPr>
            <w:tcW w:w="1276" w:type="dxa"/>
            <w:tcBorders>
              <w:bottom w:val="single" w:sz="4" w:space="0" w:color="auto"/>
              <w:right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p>
        </w:tc>
        <w:tc>
          <w:tcPr>
            <w:tcW w:w="1196" w:type="dxa"/>
            <w:gridSpan w:val="2"/>
            <w:tcBorders>
              <w:left w:val="single" w:sz="4" w:space="0" w:color="auto"/>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78" w:type="dxa"/>
            <w:gridSpan w:val="2"/>
            <w:tcBorders>
              <w:bottom w:val="single" w:sz="4" w:space="0" w:color="auto"/>
            </w:tcBorders>
          </w:tcPr>
          <w:p w:rsidR="005F22CF" w:rsidRPr="00403D80" w:rsidRDefault="00AC4908" w:rsidP="005F22CF">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1278" w:type="dxa"/>
            <w:gridSpan w:val="2"/>
            <w:tcBorders>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67" w:type="dxa"/>
            <w:gridSpan w:val="2"/>
            <w:tcBorders>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64" w:type="dxa"/>
            <w:gridSpan w:val="2"/>
            <w:tcBorders>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77" w:type="dxa"/>
            <w:tcBorders>
              <w:bottom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F22CF" w:rsidRPr="00FC5260">
        <w:tc>
          <w:tcPr>
            <w:tcW w:w="14562" w:type="dxa"/>
            <w:gridSpan w:val="15"/>
          </w:tcPr>
          <w:p w:rsidR="005F22CF" w:rsidRPr="00FC5260" w:rsidRDefault="005F22CF" w:rsidP="005F22CF">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Подпрограмма 1 «Создание и развитие инфраструктуры на сельских территориях»</w:t>
            </w:r>
          </w:p>
        </w:tc>
      </w:tr>
      <w:tr w:rsidR="005F22CF" w:rsidRPr="00FC5260">
        <w:tc>
          <w:tcPr>
            <w:tcW w:w="678" w:type="dxa"/>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FC5260">
              <w:rPr>
                <w:rFonts w:ascii="Times New Roman" w:hAnsi="Times New Roman" w:cs="Times New Roman"/>
                <w:sz w:val="24"/>
                <w:szCs w:val="24"/>
              </w:rPr>
              <w:t>.</w:t>
            </w:r>
          </w:p>
        </w:tc>
        <w:tc>
          <w:tcPr>
            <w:tcW w:w="3972" w:type="dxa"/>
          </w:tcPr>
          <w:p w:rsidR="005F22CF" w:rsidRPr="00FC5260" w:rsidRDefault="005F22CF" w:rsidP="005F22CF">
            <w:pPr>
              <w:spacing w:after="0" w:line="240" w:lineRule="auto"/>
              <w:jc w:val="both"/>
              <w:rPr>
                <w:rFonts w:ascii="Times New Roman" w:hAnsi="Times New Roman" w:cs="Times New Roman"/>
                <w:sz w:val="24"/>
                <w:szCs w:val="24"/>
              </w:rPr>
            </w:pPr>
            <w:r w:rsidRPr="00FC5260">
              <w:rPr>
                <w:rFonts w:ascii="Times New Roman" w:hAnsi="Times New Roman" w:cs="Times New Roman"/>
                <w:sz w:val="24"/>
                <w:szCs w:val="24"/>
              </w:rPr>
              <w:t xml:space="preserve">Ввод в эксплуатацию </w:t>
            </w:r>
            <w:r w:rsidRPr="00FC5260">
              <w:rPr>
                <w:rFonts w:ascii="Times New Roman" w:hAnsi="Times New Roman" w:cs="Times New Roman"/>
                <w:sz w:val="24"/>
                <w:szCs w:val="24"/>
              </w:rPr>
              <w:lastRenderedPageBreak/>
              <w:t>автомобильных дорог</w:t>
            </w:r>
          </w:p>
        </w:tc>
        <w:tc>
          <w:tcPr>
            <w:tcW w:w="1276" w:type="dxa"/>
          </w:tcPr>
          <w:p w:rsidR="005F22CF" w:rsidRPr="00FC5260" w:rsidRDefault="005F22CF" w:rsidP="005F22CF">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lastRenderedPageBreak/>
              <w:t>км</w:t>
            </w:r>
          </w:p>
        </w:tc>
        <w:tc>
          <w:tcPr>
            <w:tcW w:w="1276" w:type="dxa"/>
            <w:tcBorders>
              <w:right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p>
        </w:tc>
        <w:tc>
          <w:tcPr>
            <w:tcW w:w="1134" w:type="dxa"/>
            <w:tcBorders>
              <w:left w:val="single" w:sz="4" w:space="0" w:color="auto"/>
            </w:tcBorders>
          </w:tcPr>
          <w:p w:rsidR="005F22CF" w:rsidRPr="00403D80" w:rsidRDefault="005F22CF" w:rsidP="005F22CF">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 xml:space="preserve">1,085 </w:t>
            </w:r>
          </w:p>
        </w:tc>
        <w:tc>
          <w:tcPr>
            <w:tcW w:w="1278" w:type="dxa"/>
            <w:gridSpan w:val="2"/>
          </w:tcPr>
          <w:p w:rsidR="005F22CF" w:rsidRPr="00403D80" w:rsidRDefault="005A1E1D" w:rsidP="005F22CF">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1278" w:type="dxa"/>
            <w:gridSpan w:val="2"/>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67" w:type="dxa"/>
            <w:gridSpan w:val="2"/>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2,6</w:t>
            </w:r>
          </w:p>
        </w:tc>
        <w:tc>
          <w:tcPr>
            <w:tcW w:w="1167" w:type="dxa"/>
            <w:gridSpan w:val="2"/>
          </w:tcPr>
          <w:p w:rsidR="005F22CF" w:rsidRPr="00FC5260" w:rsidRDefault="005F22CF" w:rsidP="005F22CF">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1,51</w:t>
            </w:r>
          </w:p>
        </w:tc>
        <w:tc>
          <w:tcPr>
            <w:tcW w:w="1336" w:type="dxa"/>
            <w:gridSpan w:val="2"/>
          </w:tcPr>
          <w:p w:rsidR="005F22CF" w:rsidRPr="00FC5260" w:rsidRDefault="005F22CF" w:rsidP="005F22CF">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2,312</w:t>
            </w:r>
          </w:p>
        </w:tc>
      </w:tr>
      <w:tr w:rsidR="005F22CF" w:rsidRPr="00FC5260">
        <w:trPr>
          <w:trHeight w:val="923"/>
        </w:trPr>
        <w:tc>
          <w:tcPr>
            <w:tcW w:w="678" w:type="dxa"/>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3972" w:type="dxa"/>
          </w:tcPr>
          <w:p w:rsidR="005F22CF" w:rsidRPr="00FC5260" w:rsidRDefault="005F22CF" w:rsidP="005F22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распределительных газовых сетей на сельских территориях</w:t>
            </w:r>
          </w:p>
        </w:tc>
        <w:tc>
          <w:tcPr>
            <w:tcW w:w="1276" w:type="dxa"/>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p>
        </w:tc>
        <w:tc>
          <w:tcPr>
            <w:tcW w:w="1276" w:type="dxa"/>
            <w:tcBorders>
              <w:right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p>
        </w:tc>
        <w:tc>
          <w:tcPr>
            <w:tcW w:w="1134" w:type="dxa"/>
            <w:tcBorders>
              <w:left w:val="single" w:sz="4" w:space="0" w:color="auto"/>
            </w:tcBorders>
          </w:tcPr>
          <w:p w:rsidR="005F22CF" w:rsidRPr="00403D80" w:rsidRDefault="005F22CF" w:rsidP="005F22CF">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1278" w:type="dxa"/>
            <w:gridSpan w:val="2"/>
          </w:tcPr>
          <w:p w:rsidR="005F22CF" w:rsidRPr="00403D80" w:rsidRDefault="005F22CF" w:rsidP="005F22CF">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1278" w:type="dxa"/>
            <w:gridSpan w:val="2"/>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gridSpan w:val="2"/>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67" w:type="dxa"/>
            <w:gridSpan w:val="2"/>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gridSpan w:val="2"/>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F22CF" w:rsidRPr="00FC5260">
        <w:tc>
          <w:tcPr>
            <w:tcW w:w="678" w:type="dxa"/>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72" w:type="dxa"/>
          </w:tcPr>
          <w:p w:rsidR="005F22CF" w:rsidRPr="00FC5260" w:rsidRDefault="005F22CF" w:rsidP="005F22CF">
            <w:pPr>
              <w:spacing w:after="0" w:line="240" w:lineRule="auto"/>
              <w:jc w:val="both"/>
              <w:rPr>
                <w:rFonts w:ascii="Times New Roman" w:hAnsi="Times New Roman" w:cs="Times New Roman"/>
                <w:sz w:val="24"/>
                <w:szCs w:val="24"/>
              </w:rPr>
            </w:pPr>
            <w:r w:rsidRPr="00FC5260">
              <w:rPr>
                <w:rFonts w:ascii="Times New Roman" w:hAnsi="Times New Roman" w:cs="Times New Roman"/>
                <w:sz w:val="24"/>
                <w:szCs w:val="24"/>
              </w:rPr>
              <w:t>Ввод в действие локальных водопроводов на сельских территориях</w:t>
            </w:r>
          </w:p>
        </w:tc>
        <w:tc>
          <w:tcPr>
            <w:tcW w:w="1276" w:type="dxa"/>
          </w:tcPr>
          <w:p w:rsidR="005F22CF" w:rsidRPr="00FC5260" w:rsidRDefault="005F22CF" w:rsidP="005F22CF">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1276" w:type="dxa"/>
            <w:tcBorders>
              <w:right w:val="single" w:sz="4" w:space="0" w:color="auto"/>
            </w:tcBorders>
          </w:tcPr>
          <w:p w:rsidR="005F22CF" w:rsidRPr="00FC5260" w:rsidRDefault="005F22CF" w:rsidP="005F22CF">
            <w:pPr>
              <w:spacing w:after="0" w:line="240" w:lineRule="auto"/>
              <w:jc w:val="center"/>
              <w:rPr>
                <w:rFonts w:ascii="Times New Roman" w:hAnsi="Times New Roman" w:cs="Times New Roman"/>
                <w:sz w:val="24"/>
                <w:szCs w:val="24"/>
              </w:rPr>
            </w:pPr>
          </w:p>
        </w:tc>
        <w:tc>
          <w:tcPr>
            <w:tcW w:w="1134" w:type="dxa"/>
            <w:tcBorders>
              <w:left w:val="single" w:sz="4" w:space="0" w:color="auto"/>
            </w:tcBorders>
          </w:tcPr>
          <w:p w:rsidR="005F22CF" w:rsidRPr="00403D80" w:rsidRDefault="005F22CF" w:rsidP="005F22CF">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1278" w:type="dxa"/>
            <w:gridSpan w:val="2"/>
          </w:tcPr>
          <w:p w:rsidR="005F22CF" w:rsidRPr="00403D80" w:rsidRDefault="005A1E1D" w:rsidP="005F22CF">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1278" w:type="dxa"/>
            <w:gridSpan w:val="2"/>
          </w:tcPr>
          <w:p w:rsidR="005F22CF" w:rsidRPr="00FC5260" w:rsidRDefault="005F22CF" w:rsidP="005F22CF">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w:t>
            </w:r>
            <w:r>
              <w:rPr>
                <w:rFonts w:ascii="Times New Roman" w:hAnsi="Times New Roman" w:cs="Times New Roman"/>
                <w:sz w:val="24"/>
                <w:szCs w:val="24"/>
              </w:rPr>
              <w:t>2</w:t>
            </w:r>
          </w:p>
        </w:tc>
        <w:tc>
          <w:tcPr>
            <w:tcW w:w="1167" w:type="dxa"/>
            <w:gridSpan w:val="2"/>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67" w:type="dxa"/>
            <w:gridSpan w:val="2"/>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336" w:type="dxa"/>
            <w:gridSpan w:val="2"/>
          </w:tcPr>
          <w:p w:rsidR="005F22CF" w:rsidRPr="00FC5260" w:rsidRDefault="005F22CF" w:rsidP="005F2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195CC6" w:rsidRPr="00FC5260" w:rsidRDefault="00195CC6">
      <w:pPr>
        <w:rPr>
          <w:rFonts w:ascii="Times New Roman" w:hAnsi="Times New Roman" w:cs="Times New Roman"/>
          <w:sz w:val="24"/>
          <w:szCs w:val="24"/>
        </w:rPr>
      </w:pPr>
    </w:p>
    <w:p w:rsidR="00195CC6" w:rsidRPr="00FC5260" w:rsidRDefault="00195CC6">
      <w:pPr>
        <w:spacing w:after="0" w:line="240" w:lineRule="auto"/>
        <w:jc w:val="right"/>
        <w:outlineLvl w:val="0"/>
        <w:rPr>
          <w:rFonts w:ascii="Times New Roman" w:hAnsi="Times New Roman" w:cs="Times New Roman"/>
          <w:sz w:val="24"/>
          <w:szCs w:val="24"/>
        </w:rPr>
      </w:pPr>
    </w:p>
    <w:p w:rsidR="00195CC6" w:rsidRPr="00FC5260" w:rsidRDefault="00195CC6" w:rsidP="00045EC0">
      <w:pPr>
        <w:spacing w:after="0" w:line="240" w:lineRule="auto"/>
        <w:ind w:left="10620"/>
        <w:rPr>
          <w:rFonts w:ascii="Times New Roman" w:hAnsi="Times New Roman" w:cs="Times New Roman"/>
          <w:sz w:val="24"/>
          <w:szCs w:val="24"/>
        </w:rPr>
      </w:pPr>
      <w:r w:rsidRPr="00FC5260">
        <w:rPr>
          <w:sz w:val="24"/>
          <w:szCs w:val="24"/>
        </w:rPr>
        <w:br w:type="page"/>
      </w:r>
      <w:r w:rsidRPr="00FC5260">
        <w:rPr>
          <w:rFonts w:ascii="Times New Roman" w:hAnsi="Times New Roman" w:cs="Times New Roman"/>
          <w:sz w:val="24"/>
          <w:szCs w:val="24"/>
        </w:rPr>
        <w:lastRenderedPageBreak/>
        <w:t>Приложение № 1а</w:t>
      </w:r>
    </w:p>
    <w:p w:rsidR="00195CC6" w:rsidRPr="00FC5260" w:rsidRDefault="00195CC6" w:rsidP="00121196">
      <w:pPr>
        <w:spacing w:after="0" w:line="240" w:lineRule="auto"/>
        <w:ind w:left="10620"/>
        <w:rPr>
          <w:rFonts w:ascii="Times New Roman" w:hAnsi="Times New Roman" w:cs="Times New Roman"/>
          <w:sz w:val="24"/>
          <w:szCs w:val="24"/>
        </w:rPr>
      </w:pPr>
      <w:r w:rsidRPr="00FC5260">
        <w:rPr>
          <w:rFonts w:ascii="Times New Roman" w:hAnsi="Times New Roman" w:cs="Times New Roman"/>
          <w:sz w:val="24"/>
          <w:szCs w:val="24"/>
        </w:rPr>
        <w:t xml:space="preserve">к </w:t>
      </w:r>
      <w:r w:rsidR="00403D80">
        <w:rPr>
          <w:rFonts w:ascii="Times New Roman" w:hAnsi="Times New Roman" w:cs="Times New Roman"/>
          <w:sz w:val="24"/>
          <w:szCs w:val="24"/>
        </w:rPr>
        <w:t>муниципальной</w:t>
      </w:r>
      <w:r w:rsidRPr="00FC5260">
        <w:rPr>
          <w:rFonts w:ascii="Times New Roman" w:hAnsi="Times New Roman" w:cs="Times New Roman"/>
          <w:sz w:val="24"/>
          <w:szCs w:val="24"/>
        </w:rPr>
        <w:t xml:space="preserve"> программе</w:t>
      </w:r>
    </w:p>
    <w:p w:rsidR="00195CC6" w:rsidRPr="00FC5260" w:rsidRDefault="00195CC6" w:rsidP="00045EC0">
      <w:pPr>
        <w:spacing w:after="0" w:line="240" w:lineRule="auto"/>
        <w:ind w:left="10620"/>
        <w:rPr>
          <w:rFonts w:ascii="Times New Roman" w:hAnsi="Times New Roman" w:cs="Times New Roman"/>
          <w:sz w:val="24"/>
          <w:szCs w:val="24"/>
        </w:rPr>
      </w:pPr>
      <w:r w:rsidRPr="00FC5260">
        <w:rPr>
          <w:rFonts w:ascii="Times New Roman" w:hAnsi="Times New Roman" w:cs="Times New Roman"/>
          <w:sz w:val="24"/>
          <w:szCs w:val="24"/>
        </w:rPr>
        <w:t>Курской области</w:t>
      </w:r>
      <w:r w:rsidR="00403D80">
        <w:rPr>
          <w:rFonts w:ascii="Times New Roman" w:hAnsi="Times New Roman" w:cs="Times New Roman"/>
          <w:sz w:val="24"/>
          <w:szCs w:val="24"/>
        </w:rPr>
        <w:t xml:space="preserve"> </w:t>
      </w:r>
      <w:r w:rsidRPr="00FC5260">
        <w:rPr>
          <w:rFonts w:ascii="Times New Roman" w:hAnsi="Times New Roman" w:cs="Times New Roman"/>
          <w:sz w:val="24"/>
          <w:szCs w:val="24"/>
        </w:rPr>
        <w:t xml:space="preserve">«Комплексное </w:t>
      </w:r>
      <w:r w:rsidR="00403D80">
        <w:rPr>
          <w:rFonts w:ascii="Times New Roman" w:hAnsi="Times New Roman" w:cs="Times New Roman"/>
          <w:sz w:val="24"/>
          <w:szCs w:val="24"/>
        </w:rPr>
        <w:t xml:space="preserve">  </w:t>
      </w:r>
      <w:r w:rsidRPr="00FC5260">
        <w:rPr>
          <w:rFonts w:ascii="Times New Roman" w:hAnsi="Times New Roman" w:cs="Times New Roman"/>
          <w:sz w:val="24"/>
          <w:szCs w:val="24"/>
        </w:rPr>
        <w:t xml:space="preserve">развитие сельских территорий </w:t>
      </w:r>
    </w:p>
    <w:p w:rsidR="00195CC6" w:rsidRPr="00FC5260" w:rsidRDefault="00195CC6" w:rsidP="00121196">
      <w:pPr>
        <w:spacing w:after="0" w:line="240" w:lineRule="auto"/>
        <w:ind w:left="10620"/>
        <w:rPr>
          <w:rFonts w:ascii="Times New Roman" w:hAnsi="Times New Roman" w:cs="Times New Roman"/>
          <w:sz w:val="24"/>
          <w:szCs w:val="24"/>
        </w:rPr>
      </w:pPr>
      <w:r w:rsidRPr="00FC5260">
        <w:rPr>
          <w:rFonts w:ascii="Times New Roman" w:hAnsi="Times New Roman" w:cs="Times New Roman"/>
          <w:sz w:val="24"/>
          <w:szCs w:val="24"/>
        </w:rPr>
        <w:t>Поныровского района</w:t>
      </w:r>
      <w:r w:rsidR="00403D80">
        <w:rPr>
          <w:rFonts w:ascii="Times New Roman" w:hAnsi="Times New Roman" w:cs="Times New Roman"/>
          <w:sz w:val="24"/>
          <w:szCs w:val="24"/>
        </w:rPr>
        <w:t xml:space="preserve"> </w:t>
      </w:r>
      <w:r w:rsidRPr="00FC5260">
        <w:rPr>
          <w:rFonts w:ascii="Times New Roman" w:hAnsi="Times New Roman" w:cs="Times New Roman"/>
          <w:sz w:val="24"/>
          <w:szCs w:val="24"/>
        </w:rPr>
        <w:t>Курской области»</w:t>
      </w:r>
    </w:p>
    <w:p w:rsidR="00195CC6" w:rsidRPr="00FC5260" w:rsidRDefault="00195CC6" w:rsidP="006E4F32">
      <w:pPr>
        <w:spacing w:after="0" w:line="240" w:lineRule="auto"/>
        <w:jc w:val="center"/>
        <w:rPr>
          <w:rFonts w:ascii="Times New Roman" w:hAnsi="Times New Roman" w:cs="Times New Roman"/>
          <w:sz w:val="24"/>
          <w:szCs w:val="24"/>
        </w:rPr>
      </w:pPr>
      <w:r w:rsidRPr="00FC5260">
        <w:rPr>
          <w:rFonts w:ascii="Times New Roman" w:hAnsi="Times New Roman" w:cs="Times New Roman"/>
          <w:b/>
          <w:bCs/>
          <w:sz w:val="24"/>
          <w:szCs w:val="24"/>
        </w:rPr>
        <w:t>Прогнозируемые значения</w:t>
      </w:r>
    </w:p>
    <w:p w:rsidR="00195CC6" w:rsidRPr="00FC5260" w:rsidRDefault="00195CC6" w:rsidP="00920E47">
      <w:pPr>
        <w:spacing w:after="0" w:line="240" w:lineRule="auto"/>
        <w:jc w:val="center"/>
        <w:rPr>
          <w:rFonts w:ascii="Times New Roman" w:hAnsi="Times New Roman" w:cs="Times New Roman"/>
          <w:b/>
          <w:bCs/>
          <w:sz w:val="24"/>
          <w:szCs w:val="24"/>
        </w:rPr>
      </w:pPr>
      <w:r w:rsidRPr="00FC5260">
        <w:rPr>
          <w:rFonts w:ascii="Times New Roman" w:hAnsi="Times New Roman" w:cs="Times New Roman"/>
          <w:b/>
          <w:bCs/>
          <w:sz w:val="24"/>
          <w:szCs w:val="24"/>
        </w:rPr>
        <w:t xml:space="preserve">целевых индикаторов и показателей муниципальной программы Поныровского района Курской области «Комплексное развитие сельских территорий </w:t>
      </w:r>
      <w:r w:rsidR="00920E47" w:rsidRPr="00FC5260">
        <w:rPr>
          <w:rFonts w:ascii="Times New Roman" w:hAnsi="Times New Roman" w:cs="Times New Roman"/>
          <w:b/>
          <w:bCs/>
          <w:sz w:val="24"/>
          <w:szCs w:val="24"/>
        </w:rPr>
        <w:t xml:space="preserve">Поныровского района </w:t>
      </w:r>
      <w:r w:rsidRPr="00FC5260">
        <w:rPr>
          <w:rFonts w:ascii="Times New Roman" w:hAnsi="Times New Roman" w:cs="Times New Roman"/>
          <w:b/>
          <w:bCs/>
          <w:sz w:val="24"/>
          <w:szCs w:val="24"/>
        </w:rPr>
        <w:t>Курской области»</w:t>
      </w:r>
      <w:r w:rsidR="00920E47">
        <w:rPr>
          <w:rFonts w:ascii="Times New Roman" w:hAnsi="Times New Roman" w:cs="Times New Roman"/>
          <w:b/>
          <w:bCs/>
          <w:sz w:val="24"/>
          <w:szCs w:val="24"/>
        </w:rPr>
        <w:t xml:space="preserve"> </w:t>
      </w:r>
      <w:r w:rsidR="00920E47" w:rsidRPr="00FC5260">
        <w:rPr>
          <w:rFonts w:ascii="Times New Roman" w:hAnsi="Times New Roman" w:cs="Times New Roman"/>
          <w:b/>
          <w:bCs/>
          <w:sz w:val="24"/>
          <w:szCs w:val="24"/>
        </w:rPr>
        <w:t>в разрезе муниципальных образований Поныровского района</w:t>
      </w:r>
    </w:p>
    <w:p w:rsidR="00195CC6" w:rsidRDefault="00195CC6" w:rsidP="00AB4A8F">
      <w:pPr>
        <w:jc w:val="center"/>
        <w:rPr>
          <w:rFonts w:ascii="Times New Roman" w:hAnsi="Times New Roman" w:cs="Times New Roman"/>
          <w:b/>
          <w:bCs/>
          <w:sz w:val="24"/>
          <w:szCs w:val="24"/>
        </w:rPr>
      </w:pPr>
    </w:p>
    <w:p w:rsidR="00195CC6" w:rsidRPr="00FC5260" w:rsidRDefault="00195CC6" w:rsidP="00AB4A8F">
      <w:pPr>
        <w:jc w:val="center"/>
        <w:rPr>
          <w:rFonts w:ascii="Times New Roman" w:hAnsi="Times New Roman" w:cs="Times New Roman"/>
          <w:b/>
          <w:bCs/>
          <w:sz w:val="24"/>
          <w:szCs w:val="24"/>
        </w:rPr>
      </w:pPr>
    </w:p>
    <w:tbl>
      <w:tblPr>
        <w:tblpPr w:leftFromText="180" w:rightFromText="180" w:vertAnchor="text" w:tblpY="1"/>
        <w:tblOverlap w:val="neve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82"/>
        <w:gridCol w:w="7191"/>
        <w:gridCol w:w="67"/>
        <w:gridCol w:w="1080"/>
        <w:gridCol w:w="21"/>
        <w:gridCol w:w="879"/>
        <w:gridCol w:w="900"/>
        <w:gridCol w:w="21"/>
        <w:gridCol w:w="30"/>
        <w:gridCol w:w="800"/>
        <w:gridCol w:w="49"/>
        <w:gridCol w:w="720"/>
        <w:gridCol w:w="680"/>
        <w:gridCol w:w="40"/>
        <w:gridCol w:w="900"/>
      </w:tblGrid>
      <w:tr w:rsidR="00195CC6" w:rsidRPr="00FC5260" w:rsidTr="005F22CF">
        <w:trPr>
          <w:trHeight w:val="416"/>
          <w:tblHeader/>
        </w:trPr>
        <w:tc>
          <w:tcPr>
            <w:tcW w:w="482" w:type="dxa"/>
            <w:vMerge w:val="restart"/>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sidRPr="00FC5260">
              <w:rPr>
                <w:rFonts w:ascii="Times New Roman" w:hAnsi="Times New Roman" w:cs="Times New Roman"/>
                <w:sz w:val="24"/>
                <w:szCs w:val="24"/>
              </w:rPr>
              <w:t>№</w:t>
            </w:r>
          </w:p>
          <w:p w:rsidR="00195CC6" w:rsidRPr="00FC5260" w:rsidRDefault="00195CC6" w:rsidP="00121196">
            <w:pPr>
              <w:jc w:val="center"/>
              <w:rPr>
                <w:rFonts w:ascii="Times New Roman" w:hAnsi="Times New Roman" w:cs="Times New Roman"/>
                <w:sz w:val="24"/>
                <w:szCs w:val="24"/>
              </w:rPr>
            </w:pPr>
            <w:r w:rsidRPr="00FC5260">
              <w:rPr>
                <w:rFonts w:ascii="Times New Roman" w:hAnsi="Times New Roman" w:cs="Times New Roman"/>
                <w:sz w:val="24"/>
                <w:szCs w:val="24"/>
              </w:rPr>
              <w:t>п/п</w:t>
            </w:r>
          </w:p>
        </w:tc>
        <w:tc>
          <w:tcPr>
            <w:tcW w:w="7191" w:type="dxa"/>
            <w:vMerge w:val="restart"/>
            <w:tcMar>
              <w:top w:w="21" w:type="dxa"/>
              <w:left w:w="21" w:type="dxa"/>
              <w:bottom w:w="21" w:type="dxa"/>
              <w:right w:w="21" w:type="dxa"/>
            </w:tcMar>
            <w:vAlign w:val="center"/>
          </w:tcPr>
          <w:p w:rsidR="00195CC6" w:rsidRPr="00FC5260" w:rsidRDefault="00195CC6" w:rsidP="0012119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Наименование индикаторов и показателей</w:t>
            </w:r>
          </w:p>
          <w:p w:rsidR="00195CC6" w:rsidRPr="00FC5260" w:rsidRDefault="00195CC6" w:rsidP="00121196">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целей и задач Программы</w:t>
            </w:r>
          </w:p>
        </w:tc>
        <w:tc>
          <w:tcPr>
            <w:tcW w:w="1168" w:type="dxa"/>
            <w:gridSpan w:val="3"/>
            <w:vMerge w:val="restart"/>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sidRPr="00FC5260">
              <w:rPr>
                <w:rFonts w:ascii="Times New Roman" w:hAnsi="Times New Roman" w:cs="Times New Roman"/>
                <w:sz w:val="24"/>
                <w:szCs w:val="24"/>
              </w:rPr>
              <w:t>Единица измерения</w:t>
            </w:r>
          </w:p>
        </w:tc>
        <w:tc>
          <w:tcPr>
            <w:tcW w:w="5019" w:type="dxa"/>
            <w:gridSpan w:val="10"/>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sidRPr="00FC5260">
              <w:rPr>
                <w:rFonts w:ascii="Times New Roman" w:hAnsi="Times New Roman" w:cs="Times New Roman"/>
                <w:sz w:val="24"/>
                <w:szCs w:val="24"/>
              </w:rPr>
              <w:t>Значения индикаторов и показателей Программы</w:t>
            </w:r>
          </w:p>
        </w:tc>
      </w:tr>
      <w:tr w:rsidR="00195CC6" w:rsidRPr="00FC5260" w:rsidTr="005F22CF">
        <w:trPr>
          <w:tblHeader/>
        </w:trPr>
        <w:tc>
          <w:tcPr>
            <w:tcW w:w="482" w:type="dxa"/>
            <w:vMerge/>
            <w:vAlign w:val="center"/>
          </w:tcPr>
          <w:p w:rsidR="00195CC6" w:rsidRPr="00FC5260" w:rsidRDefault="00195CC6" w:rsidP="00121196">
            <w:pPr>
              <w:spacing w:after="0" w:line="240" w:lineRule="auto"/>
              <w:rPr>
                <w:rFonts w:ascii="Times New Roman" w:hAnsi="Times New Roman" w:cs="Times New Roman"/>
                <w:sz w:val="24"/>
                <w:szCs w:val="24"/>
              </w:rPr>
            </w:pPr>
          </w:p>
        </w:tc>
        <w:tc>
          <w:tcPr>
            <w:tcW w:w="7191" w:type="dxa"/>
            <w:vMerge/>
            <w:vAlign w:val="center"/>
          </w:tcPr>
          <w:p w:rsidR="00195CC6" w:rsidRPr="00FC5260" w:rsidRDefault="00195CC6" w:rsidP="00121196">
            <w:pPr>
              <w:spacing w:after="0" w:line="240" w:lineRule="auto"/>
              <w:rPr>
                <w:rFonts w:ascii="Times New Roman" w:hAnsi="Times New Roman" w:cs="Times New Roman"/>
                <w:sz w:val="24"/>
                <w:szCs w:val="24"/>
              </w:rPr>
            </w:pPr>
          </w:p>
        </w:tc>
        <w:tc>
          <w:tcPr>
            <w:tcW w:w="1168" w:type="dxa"/>
            <w:gridSpan w:val="3"/>
            <w:vMerge/>
            <w:vAlign w:val="center"/>
          </w:tcPr>
          <w:p w:rsidR="00195CC6" w:rsidRPr="00FC5260" w:rsidRDefault="00195CC6" w:rsidP="00121196">
            <w:pPr>
              <w:spacing w:after="0" w:line="240" w:lineRule="auto"/>
              <w:rPr>
                <w:rFonts w:ascii="Times New Roman" w:hAnsi="Times New Roman" w:cs="Times New Roman"/>
                <w:sz w:val="24"/>
                <w:szCs w:val="24"/>
              </w:rPr>
            </w:pPr>
          </w:p>
        </w:tc>
        <w:tc>
          <w:tcPr>
            <w:tcW w:w="879" w:type="dxa"/>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sidRPr="00FC5260">
              <w:rPr>
                <w:rFonts w:ascii="Times New Roman" w:hAnsi="Times New Roman" w:cs="Times New Roman"/>
                <w:sz w:val="24"/>
                <w:szCs w:val="24"/>
              </w:rPr>
              <w:t>2020</w:t>
            </w:r>
          </w:p>
        </w:tc>
        <w:tc>
          <w:tcPr>
            <w:tcW w:w="951" w:type="dxa"/>
            <w:gridSpan w:val="3"/>
            <w:vAlign w:val="center"/>
          </w:tcPr>
          <w:p w:rsidR="00195CC6" w:rsidRPr="00FC5260" w:rsidRDefault="00195CC6" w:rsidP="00121196">
            <w:pPr>
              <w:jc w:val="center"/>
              <w:rPr>
                <w:rFonts w:ascii="Times New Roman" w:hAnsi="Times New Roman" w:cs="Times New Roman"/>
                <w:sz w:val="24"/>
                <w:szCs w:val="24"/>
              </w:rPr>
            </w:pPr>
          </w:p>
          <w:p w:rsidR="00195CC6" w:rsidRPr="00FC5260" w:rsidRDefault="00195CC6" w:rsidP="00121196">
            <w:pPr>
              <w:jc w:val="center"/>
              <w:rPr>
                <w:rFonts w:ascii="Times New Roman" w:hAnsi="Times New Roman" w:cs="Times New Roman"/>
                <w:sz w:val="24"/>
                <w:szCs w:val="24"/>
              </w:rPr>
            </w:pPr>
            <w:r w:rsidRPr="00FC5260">
              <w:rPr>
                <w:rFonts w:ascii="Times New Roman" w:hAnsi="Times New Roman" w:cs="Times New Roman"/>
                <w:sz w:val="24"/>
                <w:szCs w:val="24"/>
              </w:rPr>
              <w:t xml:space="preserve">2021 </w:t>
            </w:r>
          </w:p>
          <w:p w:rsidR="00195CC6" w:rsidRPr="00FC5260" w:rsidRDefault="00195CC6" w:rsidP="00121196">
            <w:pPr>
              <w:jc w:val="center"/>
              <w:rPr>
                <w:rFonts w:ascii="Times New Roman" w:hAnsi="Times New Roman" w:cs="Times New Roman"/>
                <w:sz w:val="24"/>
                <w:szCs w:val="24"/>
              </w:rPr>
            </w:pPr>
          </w:p>
        </w:tc>
        <w:tc>
          <w:tcPr>
            <w:tcW w:w="800" w:type="dxa"/>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sidRPr="00FC5260">
              <w:rPr>
                <w:rFonts w:ascii="Times New Roman" w:hAnsi="Times New Roman" w:cs="Times New Roman"/>
                <w:sz w:val="24"/>
                <w:szCs w:val="24"/>
              </w:rPr>
              <w:t>2022</w:t>
            </w:r>
          </w:p>
        </w:tc>
        <w:tc>
          <w:tcPr>
            <w:tcW w:w="769" w:type="dxa"/>
            <w:gridSpan w:val="2"/>
            <w:vAlign w:val="center"/>
          </w:tcPr>
          <w:p w:rsidR="00195CC6" w:rsidRPr="00FC5260" w:rsidRDefault="00195CC6" w:rsidP="00121196">
            <w:pPr>
              <w:jc w:val="center"/>
              <w:rPr>
                <w:rFonts w:ascii="Times New Roman" w:hAnsi="Times New Roman" w:cs="Times New Roman"/>
                <w:sz w:val="24"/>
                <w:szCs w:val="24"/>
              </w:rPr>
            </w:pPr>
            <w:r w:rsidRPr="00FC5260">
              <w:rPr>
                <w:rFonts w:ascii="Times New Roman" w:hAnsi="Times New Roman" w:cs="Times New Roman"/>
                <w:sz w:val="24"/>
                <w:szCs w:val="24"/>
              </w:rPr>
              <w:t>2023</w:t>
            </w:r>
          </w:p>
        </w:tc>
        <w:tc>
          <w:tcPr>
            <w:tcW w:w="720" w:type="dxa"/>
            <w:gridSpan w:val="2"/>
            <w:vAlign w:val="center"/>
          </w:tcPr>
          <w:p w:rsidR="00195CC6" w:rsidRPr="00FC5260" w:rsidRDefault="00195CC6" w:rsidP="00121196">
            <w:pPr>
              <w:jc w:val="center"/>
              <w:rPr>
                <w:rFonts w:ascii="Times New Roman" w:hAnsi="Times New Roman" w:cs="Times New Roman"/>
                <w:sz w:val="24"/>
                <w:szCs w:val="24"/>
              </w:rPr>
            </w:pPr>
            <w:r w:rsidRPr="00FC5260">
              <w:rPr>
                <w:rFonts w:ascii="Times New Roman" w:hAnsi="Times New Roman" w:cs="Times New Roman"/>
                <w:sz w:val="24"/>
                <w:szCs w:val="24"/>
              </w:rPr>
              <w:t>2024</w:t>
            </w:r>
          </w:p>
        </w:tc>
        <w:tc>
          <w:tcPr>
            <w:tcW w:w="900" w:type="dxa"/>
            <w:vAlign w:val="center"/>
          </w:tcPr>
          <w:p w:rsidR="00195CC6" w:rsidRPr="00FC5260" w:rsidRDefault="00195CC6" w:rsidP="00121196">
            <w:pPr>
              <w:jc w:val="center"/>
              <w:rPr>
                <w:rFonts w:ascii="Times New Roman" w:hAnsi="Times New Roman" w:cs="Times New Roman"/>
                <w:sz w:val="24"/>
                <w:szCs w:val="24"/>
              </w:rPr>
            </w:pPr>
            <w:r w:rsidRPr="00FC5260">
              <w:rPr>
                <w:rFonts w:ascii="Times New Roman" w:hAnsi="Times New Roman" w:cs="Times New Roman"/>
                <w:sz w:val="24"/>
                <w:szCs w:val="24"/>
              </w:rPr>
              <w:t>2025</w:t>
            </w:r>
          </w:p>
        </w:tc>
      </w:tr>
      <w:tr w:rsidR="00195CC6" w:rsidRPr="00FC5260" w:rsidTr="005F22CF">
        <w:trPr>
          <w:trHeight w:val="495"/>
        </w:trPr>
        <w:tc>
          <w:tcPr>
            <w:tcW w:w="13860" w:type="dxa"/>
            <w:gridSpan w:val="15"/>
            <w:tcMar>
              <w:top w:w="21" w:type="dxa"/>
              <w:left w:w="21" w:type="dxa"/>
              <w:bottom w:w="21" w:type="dxa"/>
              <w:right w:w="21" w:type="dxa"/>
            </w:tcMar>
            <w:vAlign w:val="center"/>
          </w:tcPr>
          <w:p w:rsidR="00195CC6" w:rsidRPr="00FC5260" w:rsidRDefault="005F22CF" w:rsidP="005F22CF">
            <w:pPr>
              <w:jc w:val="center"/>
              <w:rPr>
                <w:rFonts w:ascii="Times New Roman" w:hAnsi="Times New Roman" w:cs="Times New Roman"/>
                <w:b/>
                <w:bCs/>
                <w:sz w:val="24"/>
                <w:szCs w:val="24"/>
              </w:rPr>
            </w:pPr>
            <w:r>
              <w:rPr>
                <w:rFonts w:ascii="Times New Roman" w:hAnsi="Times New Roman" w:cs="Times New Roman"/>
                <w:b/>
                <w:bCs/>
                <w:sz w:val="24"/>
                <w:szCs w:val="24"/>
              </w:rPr>
              <w:t xml:space="preserve"> Программа «Комплексное развитие сельских территорий</w:t>
            </w:r>
            <w:r w:rsidR="00920E47" w:rsidRPr="00FC5260">
              <w:rPr>
                <w:rFonts w:ascii="Times New Roman" w:hAnsi="Times New Roman" w:cs="Times New Roman"/>
                <w:b/>
                <w:bCs/>
                <w:sz w:val="24"/>
                <w:szCs w:val="24"/>
              </w:rPr>
              <w:t xml:space="preserve"> Поныровского района</w:t>
            </w:r>
            <w:r w:rsidR="00920E47">
              <w:rPr>
                <w:rFonts w:ascii="Times New Roman" w:hAnsi="Times New Roman" w:cs="Times New Roman"/>
                <w:b/>
                <w:bCs/>
                <w:sz w:val="24"/>
                <w:szCs w:val="24"/>
              </w:rPr>
              <w:t xml:space="preserve"> Курской области</w:t>
            </w:r>
            <w:r>
              <w:rPr>
                <w:rFonts w:ascii="Times New Roman" w:hAnsi="Times New Roman" w:cs="Times New Roman"/>
                <w:b/>
                <w:bCs/>
                <w:sz w:val="24"/>
                <w:szCs w:val="24"/>
              </w:rPr>
              <w:t>»</w:t>
            </w:r>
          </w:p>
        </w:tc>
      </w:tr>
      <w:tr w:rsidR="00195CC6" w:rsidRPr="00FC5260" w:rsidTr="005F22CF">
        <w:tc>
          <w:tcPr>
            <w:tcW w:w="482" w:type="dxa"/>
            <w:vMerge w:val="restart"/>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sidRPr="00FC5260">
              <w:rPr>
                <w:rFonts w:ascii="Times New Roman" w:hAnsi="Times New Roman" w:cs="Times New Roman"/>
                <w:sz w:val="24"/>
                <w:szCs w:val="24"/>
              </w:rPr>
              <w:t>1.</w:t>
            </w:r>
          </w:p>
        </w:tc>
        <w:tc>
          <w:tcPr>
            <w:tcW w:w="13378" w:type="dxa"/>
            <w:gridSpan w:val="14"/>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Pr>
                <w:rFonts w:ascii="Times New Roman" w:hAnsi="Times New Roman" w:cs="Times New Roman"/>
                <w:sz w:val="24"/>
                <w:szCs w:val="24"/>
              </w:rPr>
              <w:t>Современный облик сельских территорий</w:t>
            </w:r>
          </w:p>
        </w:tc>
      </w:tr>
      <w:tr w:rsidR="00195CC6" w:rsidRPr="00FC5260" w:rsidTr="005F22CF">
        <w:trPr>
          <w:trHeight w:val="228"/>
        </w:trPr>
        <w:tc>
          <w:tcPr>
            <w:tcW w:w="482" w:type="dxa"/>
            <w:vMerge/>
            <w:vAlign w:val="center"/>
          </w:tcPr>
          <w:p w:rsidR="00195CC6" w:rsidRPr="00FC5260" w:rsidRDefault="00195CC6"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121196">
            <w:pPr>
              <w:rPr>
                <w:rFonts w:ascii="Times New Roman" w:hAnsi="Times New Roman" w:cs="Times New Roman"/>
                <w:sz w:val="24"/>
                <w:szCs w:val="24"/>
              </w:rPr>
            </w:pPr>
            <w:r>
              <w:rPr>
                <w:rFonts w:ascii="Times New Roman" w:hAnsi="Times New Roman" w:cs="Times New Roman"/>
                <w:sz w:val="24"/>
                <w:szCs w:val="24"/>
              </w:rPr>
              <w:t xml:space="preserve">Комплексное обустройство сельских поселений Поныровского района ( Реконструкция водопроводных сетей </w:t>
            </w:r>
            <w:r w:rsidRPr="00FC5260">
              <w:rPr>
                <w:rFonts w:ascii="Times New Roman" w:hAnsi="Times New Roman" w:cs="Times New Roman"/>
                <w:sz w:val="24"/>
                <w:szCs w:val="24"/>
              </w:rPr>
              <w:t>с.2-е Поныри, ул.Писаревка</w:t>
            </w:r>
            <w:r>
              <w:rPr>
                <w:rFonts w:ascii="Times New Roman" w:hAnsi="Times New Roman" w:cs="Times New Roman"/>
                <w:sz w:val="24"/>
                <w:szCs w:val="24"/>
              </w:rPr>
              <w:t>, Реконструкция водопроводных сетей</w:t>
            </w:r>
            <w:r w:rsidRPr="00FC5260">
              <w:rPr>
                <w:rFonts w:ascii="Times New Roman" w:hAnsi="Times New Roman" w:cs="Times New Roman"/>
                <w:sz w:val="24"/>
                <w:szCs w:val="24"/>
              </w:rPr>
              <w:t xml:space="preserve"> ул.Погорельцы-ул.Большак с.Ольховатка Поныровского района Курской области</w:t>
            </w:r>
            <w:r>
              <w:rPr>
                <w:rFonts w:ascii="Times New Roman" w:hAnsi="Times New Roman" w:cs="Times New Roman"/>
                <w:sz w:val="24"/>
                <w:szCs w:val="24"/>
              </w:rPr>
              <w:t>, ремонт Первомайского СДК)</w:t>
            </w:r>
          </w:p>
        </w:tc>
        <w:tc>
          <w:tcPr>
            <w:tcW w:w="1080" w:type="dxa"/>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Pr>
                <w:rFonts w:ascii="Times New Roman" w:hAnsi="Times New Roman" w:cs="Times New Roman"/>
                <w:sz w:val="24"/>
                <w:szCs w:val="24"/>
              </w:rPr>
              <w:t>0</w:t>
            </w:r>
          </w:p>
        </w:tc>
        <w:tc>
          <w:tcPr>
            <w:tcW w:w="951" w:type="dxa"/>
            <w:gridSpan w:val="3"/>
            <w:vAlign w:val="center"/>
          </w:tcPr>
          <w:p w:rsidR="00195CC6" w:rsidRPr="00403D80" w:rsidRDefault="005A1E1D" w:rsidP="00121196">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849" w:type="dxa"/>
            <w:gridSpan w:val="2"/>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p>
        </w:tc>
        <w:tc>
          <w:tcPr>
            <w:tcW w:w="720" w:type="dxa"/>
            <w:vAlign w:val="center"/>
          </w:tcPr>
          <w:p w:rsidR="00195CC6" w:rsidRPr="00FC5260" w:rsidRDefault="00195CC6" w:rsidP="00121196">
            <w:pPr>
              <w:jc w:val="center"/>
              <w:rPr>
                <w:rFonts w:ascii="Times New Roman" w:hAnsi="Times New Roman" w:cs="Times New Roman"/>
                <w:sz w:val="24"/>
                <w:szCs w:val="24"/>
              </w:rPr>
            </w:pPr>
          </w:p>
        </w:tc>
        <w:tc>
          <w:tcPr>
            <w:tcW w:w="680" w:type="dxa"/>
            <w:vAlign w:val="center"/>
          </w:tcPr>
          <w:p w:rsidR="00195CC6" w:rsidRPr="00FC5260" w:rsidRDefault="00195CC6" w:rsidP="00121196">
            <w:pPr>
              <w:jc w:val="center"/>
              <w:rPr>
                <w:rFonts w:ascii="Times New Roman" w:hAnsi="Times New Roman" w:cs="Times New Roman"/>
                <w:sz w:val="24"/>
                <w:szCs w:val="24"/>
              </w:rPr>
            </w:pPr>
          </w:p>
        </w:tc>
        <w:tc>
          <w:tcPr>
            <w:tcW w:w="940" w:type="dxa"/>
            <w:gridSpan w:val="2"/>
            <w:vAlign w:val="center"/>
          </w:tcPr>
          <w:p w:rsidR="00195CC6" w:rsidRPr="00FC5260" w:rsidRDefault="00195CC6" w:rsidP="00121196">
            <w:pPr>
              <w:jc w:val="center"/>
              <w:rPr>
                <w:rFonts w:ascii="Times New Roman" w:hAnsi="Times New Roman" w:cs="Times New Roman"/>
                <w:sz w:val="24"/>
                <w:szCs w:val="24"/>
              </w:rPr>
            </w:pPr>
          </w:p>
        </w:tc>
      </w:tr>
      <w:tr w:rsidR="00195CC6" w:rsidRPr="00FC5260" w:rsidTr="005F22CF">
        <w:trPr>
          <w:trHeight w:val="228"/>
        </w:trPr>
        <w:tc>
          <w:tcPr>
            <w:tcW w:w="482" w:type="dxa"/>
            <w:vMerge/>
            <w:vAlign w:val="center"/>
          </w:tcPr>
          <w:p w:rsidR="00195CC6" w:rsidRPr="00FC5260" w:rsidRDefault="00195CC6"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121196">
            <w:pPr>
              <w:rPr>
                <w:rFonts w:ascii="Times New Roman" w:hAnsi="Times New Roman" w:cs="Times New Roman"/>
                <w:sz w:val="24"/>
                <w:szCs w:val="24"/>
              </w:rPr>
            </w:pPr>
            <w:r>
              <w:rPr>
                <w:rFonts w:ascii="Times New Roman" w:hAnsi="Times New Roman" w:cs="Times New Roman"/>
                <w:sz w:val="24"/>
                <w:szCs w:val="24"/>
              </w:rPr>
              <w:t xml:space="preserve">Комплексное обустройство сельских поселений Поныровского района (Реконструкция водопроводных сетей п.Возы </w:t>
            </w:r>
            <w:r>
              <w:rPr>
                <w:rFonts w:ascii="Times New Roman" w:hAnsi="Times New Roman" w:cs="Times New Roman"/>
                <w:sz w:val="24"/>
                <w:szCs w:val="24"/>
              </w:rPr>
              <w:lastRenderedPageBreak/>
              <w:t>ул.Станционная, Реконструкция водопроводных сетей д.Большая Дорога, ремонт Возовского СДК)</w:t>
            </w:r>
          </w:p>
        </w:tc>
        <w:tc>
          <w:tcPr>
            <w:tcW w:w="1080" w:type="dxa"/>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Pr>
                <w:rFonts w:ascii="Times New Roman" w:hAnsi="Times New Roman" w:cs="Times New Roman"/>
                <w:sz w:val="24"/>
                <w:szCs w:val="24"/>
              </w:rPr>
              <w:lastRenderedPageBreak/>
              <w:t>единиц</w:t>
            </w:r>
          </w:p>
        </w:tc>
        <w:tc>
          <w:tcPr>
            <w:tcW w:w="900" w:type="dxa"/>
            <w:gridSpan w:val="2"/>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p>
        </w:tc>
        <w:tc>
          <w:tcPr>
            <w:tcW w:w="951" w:type="dxa"/>
            <w:gridSpan w:val="3"/>
            <w:vAlign w:val="center"/>
          </w:tcPr>
          <w:p w:rsidR="00195CC6" w:rsidRPr="00FC5260" w:rsidRDefault="00195CC6" w:rsidP="0012119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49" w:type="dxa"/>
            <w:gridSpan w:val="2"/>
            <w:tcMar>
              <w:top w:w="21" w:type="dxa"/>
              <w:left w:w="21" w:type="dxa"/>
              <w:bottom w:w="21" w:type="dxa"/>
              <w:right w:w="21" w:type="dxa"/>
            </w:tcMar>
            <w:vAlign w:val="center"/>
          </w:tcPr>
          <w:p w:rsidR="00195CC6" w:rsidRDefault="00195CC6" w:rsidP="00121196">
            <w:pPr>
              <w:jc w:val="center"/>
              <w:rPr>
                <w:rFonts w:ascii="Times New Roman" w:hAnsi="Times New Roman" w:cs="Times New Roman"/>
                <w:sz w:val="24"/>
                <w:szCs w:val="24"/>
              </w:rPr>
            </w:pPr>
            <w:r>
              <w:rPr>
                <w:rFonts w:ascii="Times New Roman" w:hAnsi="Times New Roman" w:cs="Times New Roman"/>
                <w:sz w:val="24"/>
                <w:szCs w:val="24"/>
              </w:rPr>
              <w:t>1</w:t>
            </w:r>
          </w:p>
          <w:p w:rsidR="00195CC6" w:rsidRPr="00FC5260" w:rsidRDefault="00195CC6" w:rsidP="00121196">
            <w:pPr>
              <w:jc w:val="center"/>
              <w:rPr>
                <w:rFonts w:ascii="Times New Roman" w:hAnsi="Times New Roman" w:cs="Times New Roman"/>
                <w:sz w:val="24"/>
                <w:szCs w:val="24"/>
              </w:rPr>
            </w:pPr>
          </w:p>
        </w:tc>
        <w:tc>
          <w:tcPr>
            <w:tcW w:w="720" w:type="dxa"/>
            <w:vAlign w:val="center"/>
          </w:tcPr>
          <w:p w:rsidR="00195CC6" w:rsidRPr="00FC5260" w:rsidRDefault="00195CC6" w:rsidP="00121196">
            <w:pPr>
              <w:jc w:val="center"/>
              <w:rPr>
                <w:rFonts w:ascii="Times New Roman" w:hAnsi="Times New Roman" w:cs="Times New Roman"/>
                <w:sz w:val="24"/>
                <w:szCs w:val="24"/>
              </w:rPr>
            </w:pPr>
          </w:p>
        </w:tc>
        <w:tc>
          <w:tcPr>
            <w:tcW w:w="680" w:type="dxa"/>
            <w:vAlign w:val="center"/>
          </w:tcPr>
          <w:p w:rsidR="00195CC6" w:rsidRPr="00FC5260" w:rsidRDefault="00195CC6" w:rsidP="00121196">
            <w:pPr>
              <w:jc w:val="center"/>
              <w:rPr>
                <w:rFonts w:ascii="Times New Roman" w:hAnsi="Times New Roman" w:cs="Times New Roman"/>
                <w:sz w:val="24"/>
                <w:szCs w:val="24"/>
              </w:rPr>
            </w:pPr>
          </w:p>
        </w:tc>
        <w:tc>
          <w:tcPr>
            <w:tcW w:w="940" w:type="dxa"/>
            <w:gridSpan w:val="2"/>
            <w:vAlign w:val="center"/>
          </w:tcPr>
          <w:p w:rsidR="00195CC6" w:rsidRPr="00FC5260" w:rsidRDefault="00195CC6" w:rsidP="00121196">
            <w:pPr>
              <w:jc w:val="center"/>
              <w:rPr>
                <w:rFonts w:ascii="Times New Roman" w:hAnsi="Times New Roman" w:cs="Times New Roman"/>
                <w:sz w:val="24"/>
                <w:szCs w:val="24"/>
              </w:rPr>
            </w:pPr>
          </w:p>
        </w:tc>
      </w:tr>
      <w:tr w:rsidR="00195CC6" w:rsidRPr="00FC5260" w:rsidTr="005F22CF">
        <w:trPr>
          <w:trHeight w:val="228"/>
        </w:trPr>
        <w:tc>
          <w:tcPr>
            <w:tcW w:w="482" w:type="dxa"/>
            <w:vMerge/>
            <w:vAlign w:val="center"/>
          </w:tcPr>
          <w:p w:rsidR="00195CC6" w:rsidRPr="00FC5260" w:rsidRDefault="00195CC6"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121196">
            <w:pPr>
              <w:rPr>
                <w:rFonts w:ascii="Times New Roman" w:hAnsi="Times New Roman" w:cs="Times New Roman"/>
                <w:sz w:val="24"/>
                <w:szCs w:val="24"/>
              </w:rPr>
            </w:pPr>
            <w:r>
              <w:rPr>
                <w:rFonts w:ascii="Times New Roman" w:hAnsi="Times New Roman" w:cs="Times New Roman"/>
                <w:sz w:val="24"/>
                <w:szCs w:val="24"/>
              </w:rPr>
              <w:t xml:space="preserve">Комплексное обустройство сельских территорий 1-го Поныровского сельсовета  (Газификация д.Широкое Болото, </w:t>
            </w:r>
            <w:r w:rsidRPr="00FC5260">
              <w:rPr>
                <w:rFonts w:ascii="Times New Roman" w:hAnsi="Times New Roman" w:cs="Times New Roman"/>
                <w:sz w:val="24"/>
                <w:szCs w:val="24"/>
              </w:rPr>
              <w:t xml:space="preserve"> Водоснабжение ул.</w:t>
            </w:r>
            <w:r>
              <w:rPr>
                <w:rFonts w:ascii="Times New Roman" w:hAnsi="Times New Roman" w:cs="Times New Roman"/>
                <w:sz w:val="24"/>
                <w:szCs w:val="24"/>
              </w:rPr>
              <w:t xml:space="preserve">Суровка, Добряковка </w:t>
            </w:r>
            <w:r w:rsidRPr="00FC5260">
              <w:rPr>
                <w:rFonts w:ascii="Times New Roman" w:hAnsi="Times New Roman" w:cs="Times New Roman"/>
                <w:sz w:val="24"/>
                <w:szCs w:val="24"/>
              </w:rPr>
              <w:t>с.1-е Поныри Поныровского района Курской области</w:t>
            </w:r>
            <w:r>
              <w:rPr>
                <w:rFonts w:ascii="Times New Roman" w:hAnsi="Times New Roman" w:cs="Times New Roman"/>
                <w:sz w:val="24"/>
                <w:szCs w:val="24"/>
              </w:rPr>
              <w:t>, ремонт 1-го Поныровского СДК)</w:t>
            </w:r>
          </w:p>
        </w:tc>
        <w:tc>
          <w:tcPr>
            <w:tcW w:w="1080" w:type="dxa"/>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p>
        </w:tc>
        <w:tc>
          <w:tcPr>
            <w:tcW w:w="951" w:type="dxa"/>
            <w:gridSpan w:val="3"/>
            <w:vAlign w:val="center"/>
          </w:tcPr>
          <w:p w:rsidR="00195CC6" w:rsidRPr="00FC5260" w:rsidRDefault="00195CC6" w:rsidP="00121196">
            <w:pPr>
              <w:jc w:val="center"/>
              <w:rPr>
                <w:rFonts w:ascii="Times New Roman" w:hAnsi="Times New Roman" w:cs="Times New Roman"/>
                <w:sz w:val="24"/>
                <w:szCs w:val="24"/>
              </w:rPr>
            </w:pPr>
          </w:p>
        </w:tc>
        <w:tc>
          <w:tcPr>
            <w:tcW w:w="849" w:type="dxa"/>
            <w:gridSpan w:val="2"/>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20" w:type="dxa"/>
            <w:vAlign w:val="center"/>
          </w:tcPr>
          <w:p w:rsidR="00195CC6" w:rsidRPr="00FC5260" w:rsidRDefault="00195CC6" w:rsidP="00121196">
            <w:pPr>
              <w:jc w:val="center"/>
              <w:rPr>
                <w:rFonts w:ascii="Times New Roman" w:hAnsi="Times New Roman" w:cs="Times New Roman"/>
                <w:sz w:val="24"/>
                <w:szCs w:val="24"/>
              </w:rPr>
            </w:pPr>
            <w:r>
              <w:rPr>
                <w:rFonts w:ascii="Times New Roman" w:hAnsi="Times New Roman" w:cs="Times New Roman"/>
                <w:sz w:val="24"/>
                <w:szCs w:val="24"/>
              </w:rPr>
              <w:t>1</w:t>
            </w:r>
          </w:p>
        </w:tc>
        <w:tc>
          <w:tcPr>
            <w:tcW w:w="680" w:type="dxa"/>
            <w:vAlign w:val="center"/>
          </w:tcPr>
          <w:p w:rsidR="00195CC6" w:rsidRPr="00FC5260" w:rsidRDefault="00195CC6" w:rsidP="00121196">
            <w:pPr>
              <w:jc w:val="center"/>
              <w:rPr>
                <w:rFonts w:ascii="Times New Roman" w:hAnsi="Times New Roman" w:cs="Times New Roman"/>
                <w:sz w:val="24"/>
                <w:szCs w:val="24"/>
              </w:rPr>
            </w:pPr>
          </w:p>
        </w:tc>
        <w:tc>
          <w:tcPr>
            <w:tcW w:w="940" w:type="dxa"/>
            <w:gridSpan w:val="2"/>
            <w:vAlign w:val="center"/>
          </w:tcPr>
          <w:p w:rsidR="00195CC6" w:rsidRPr="00FC5260" w:rsidRDefault="00195CC6" w:rsidP="00121196">
            <w:pPr>
              <w:jc w:val="center"/>
              <w:rPr>
                <w:rFonts w:ascii="Times New Roman" w:hAnsi="Times New Roman" w:cs="Times New Roman"/>
                <w:sz w:val="24"/>
                <w:szCs w:val="24"/>
              </w:rPr>
            </w:pPr>
          </w:p>
        </w:tc>
      </w:tr>
      <w:tr w:rsidR="00195CC6" w:rsidRPr="00FC5260" w:rsidTr="005F22CF">
        <w:trPr>
          <w:trHeight w:val="228"/>
        </w:trPr>
        <w:tc>
          <w:tcPr>
            <w:tcW w:w="482" w:type="dxa"/>
            <w:vMerge/>
            <w:vAlign w:val="center"/>
          </w:tcPr>
          <w:p w:rsidR="00195CC6" w:rsidRPr="00FC5260" w:rsidRDefault="00195CC6"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Default="00195CC6" w:rsidP="00121196">
            <w:pPr>
              <w:rPr>
                <w:rFonts w:ascii="Times New Roman" w:hAnsi="Times New Roman" w:cs="Times New Roman"/>
                <w:sz w:val="24"/>
                <w:szCs w:val="24"/>
              </w:rPr>
            </w:pPr>
            <w:r>
              <w:rPr>
                <w:rFonts w:ascii="Times New Roman" w:hAnsi="Times New Roman" w:cs="Times New Roman"/>
                <w:sz w:val="24"/>
                <w:szCs w:val="24"/>
              </w:rPr>
              <w:t>Комплексное обустройство сельских территорий Возовского сельсовета (Реконструкция водопроводных сетей п.Возы ул.Комсомольская, Школьная,</w:t>
            </w:r>
            <w:r w:rsidRPr="00FC5260">
              <w:rPr>
                <w:rFonts w:ascii="Times New Roman" w:hAnsi="Times New Roman" w:cs="Times New Roman"/>
                <w:sz w:val="24"/>
                <w:szCs w:val="24"/>
              </w:rPr>
              <w:t xml:space="preserve"> Водоснабжение с.Тифинское Поныровского района Курской области</w:t>
            </w:r>
            <w:r>
              <w:rPr>
                <w:rFonts w:ascii="Times New Roman" w:hAnsi="Times New Roman" w:cs="Times New Roman"/>
                <w:sz w:val="24"/>
                <w:szCs w:val="24"/>
              </w:rPr>
              <w:t>, ремонт Брусовского СДК)</w:t>
            </w:r>
          </w:p>
          <w:p w:rsidR="00195CC6" w:rsidRPr="00FC5260" w:rsidRDefault="00195CC6" w:rsidP="00121196">
            <w:pPr>
              <w:rPr>
                <w:rFonts w:ascii="Times New Roman" w:hAnsi="Times New Roman" w:cs="Times New Roman"/>
                <w:sz w:val="24"/>
                <w:szCs w:val="24"/>
              </w:rPr>
            </w:pPr>
          </w:p>
        </w:tc>
        <w:tc>
          <w:tcPr>
            <w:tcW w:w="1080" w:type="dxa"/>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p>
        </w:tc>
        <w:tc>
          <w:tcPr>
            <w:tcW w:w="951" w:type="dxa"/>
            <w:gridSpan w:val="3"/>
            <w:vAlign w:val="center"/>
          </w:tcPr>
          <w:p w:rsidR="00195CC6" w:rsidRPr="00FC5260" w:rsidRDefault="00195CC6" w:rsidP="00121196">
            <w:pPr>
              <w:jc w:val="center"/>
              <w:rPr>
                <w:rFonts w:ascii="Times New Roman" w:hAnsi="Times New Roman" w:cs="Times New Roman"/>
                <w:sz w:val="24"/>
                <w:szCs w:val="24"/>
              </w:rPr>
            </w:pPr>
          </w:p>
        </w:tc>
        <w:tc>
          <w:tcPr>
            <w:tcW w:w="849" w:type="dxa"/>
            <w:gridSpan w:val="2"/>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p>
        </w:tc>
        <w:tc>
          <w:tcPr>
            <w:tcW w:w="720" w:type="dxa"/>
            <w:vAlign w:val="center"/>
          </w:tcPr>
          <w:p w:rsidR="00195CC6" w:rsidRPr="00FC5260" w:rsidRDefault="00195CC6" w:rsidP="0012119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680" w:type="dxa"/>
            <w:vAlign w:val="center"/>
          </w:tcPr>
          <w:p w:rsidR="00195CC6" w:rsidRPr="00FC5260" w:rsidRDefault="00195CC6" w:rsidP="00121196">
            <w:pPr>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940" w:type="dxa"/>
            <w:gridSpan w:val="2"/>
            <w:vAlign w:val="center"/>
          </w:tcPr>
          <w:p w:rsidR="00195CC6" w:rsidRPr="00FC5260" w:rsidRDefault="00195CC6" w:rsidP="00121196">
            <w:pPr>
              <w:jc w:val="center"/>
              <w:rPr>
                <w:rFonts w:ascii="Times New Roman" w:hAnsi="Times New Roman" w:cs="Times New Roman"/>
                <w:sz w:val="24"/>
                <w:szCs w:val="24"/>
              </w:rPr>
            </w:pPr>
          </w:p>
        </w:tc>
      </w:tr>
      <w:tr w:rsidR="00195CC6" w:rsidRPr="00FC5260" w:rsidTr="005F22CF">
        <w:trPr>
          <w:trHeight w:val="228"/>
        </w:trPr>
        <w:tc>
          <w:tcPr>
            <w:tcW w:w="482" w:type="dxa"/>
            <w:vMerge/>
            <w:vAlign w:val="center"/>
          </w:tcPr>
          <w:p w:rsidR="00195CC6" w:rsidRPr="00FC5260" w:rsidRDefault="00195CC6"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121196">
            <w:pPr>
              <w:rPr>
                <w:rFonts w:ascii="Times New Roman" w:hAnsi="Times New Roman" w:cs="Times New Roman"/>
                <w:sz w:val="24"/>
                <w:szCs w:val="24"/>
              </w:rPr>
            </w:pPr>
            <w:r>
              <w:rPr>
                <w:rFonts w:ascii="Times New Roman" w:hAnsi="Times New Roman" w:cs="Times New Roman"/>
                <w:sz w:val="24"/>
                <w:szCs w:val="24"/>
              </w:rPr>
              <w:t>Комплексное обустройство сельских территорий Ольховатского сельсовета с.Становое ( Реконструкция водопроводных сетей с.Становое, ремонт Становского СДК)</w:t>
            </w:r>
          </w:p>
        </w:tc>
        <w:tc>
          <w:tcPr>
            <w:tcW w:w="1080" w:type="dxa"/>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p>
        </w:tc>
        <w:tc>
          <w:tcPr>
            <w:tcW w:w="951" w:type="dxa"/>
            <w:gridSpan w:val="3"/>
            <w:vAlign w:val="center"/>
          </w:tcPr>
          <w:p w:rsidR="00195CC6" w:rsidRPr="00FC5260" w:rsidRDefault="00195CC6" w:rsidP="00121196">
            <w:pPr>
              <w:jc w:val="center"/>
              <w:rPr>
                <w:rFonts w:ascii="Times New Roman" w:hAnsi="Times New Roman" w:cs="Times New Roman"/>
                <w:sz w:val="24"/>
                <w:szCs w:val="24"/>
              </w:rPr>
            </w:pPr>
          </w:p>
        </w:tc>
        <w:tc>
          <w:tcPr>
            <w:tcW w:w="849" w:type="dxa"/>
            <w:gridSpan w:val="2"/>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p>
        </w:tc>
        <w:tc>
          <w:tcPr>
            <w:tcW w:w="720" w:type="dxa"/>
            <w:vAlign w:val="center"/>
          </w:tcPr>
          <w:p w:rsidR="00195CC6" w:rsidRPr="00FC5260" w:rsidRDefault="00195CC6" w:rsidP="00121196">
            <w:pPr>
              <w:jc w:val="center"/>
              <w:rPr>
                <w:rFonts w:ascii="Times New Roman" w:hAnsi="Times New Roman" w:cs="Times New Roman"/>
                <w:sz w:val="24"/>
                <w:szCs w:val="24"/>
              </w:rPr>
            </w:pPr>
          </w:p>
        </w:tc>
        <w:tc>
          <w:tcPr>
            <w:tcW w:w="680" w:type="dxa"/>
            <w:vAlign w:val="center"/>
          </w:tcPr>
          <w:p w:rsidR="00195CC6" w:rsidRDefault="00195CC6" w:rsidP="0012119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40" w:type="dxa"/>
            <w:gridSpan w:val="2"/>
            <w:vAlign w:val="center"/>
          </w:tcPr>
          <w:p w:rsidR="00195CC6" w:rsidRPr="00FC5260" w:rsidRDefault="00195CC6" w:rsidP="00121196">
            <w:pPr>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5F22CF" w:rsidRPr="00FC5260" w:rsidTr="005F22CF">
        <w:trPr>
          <w:trHeight w:val="228"/>
        </w:trPr>
        <w:tc>
          <w:tcPr>
            <w:tcW w:w="482" w:type="dxa"/>
            <w:vMerge/>
            <w:vAlign w:val="center"/>
          </w:tcPr>
          <w:p w:rsidR="005F22CF" w:rsidRPr="00FC5260" w:rsidRDefault="005F22CF"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5F22CF" w:rsidRDefault="00D63CD7" w:rsidP="00121196">
            <w:pPr>
              <w:rPr>
                <w:rFonts w:ascii="Times New Roman" w:hAnsi="Times New Roman" w:cs="Times New Roman"/>
                <w:sz w:val="24"/>
                <w:szCs w:val="24"/>
              </w:rPr>
            </w:pPr>
            <w:r>
              <w:rPr>
                <w:rFonts w:ascii="Times New Roman" w:hAnsi="Times New Roman" w:cs="Times New Roman"/>
                <w:sz w:val="24"/>
                <w:szCs w:val="24"/>
              </w:rPr>
              <w:t>Горяйновский сельсовет</w:t>
            </w:r>
          </w:p>
        </w:tc>
        <w:tc>
          <w:tcPr>
            <w:tcW w:w="1080" w:type="dxa"/>
            <w:tcMar>
              <w:top w:w="21" w:type="dxa"/>
              <w:left w:w="21" w:type="dxa"/>
              <w:bottom w:w="21" w:type="dxa"/>
              <w:right w:w="21" w:type="dxa"/>
            </w:tcMar>
            <w:vAlign w:val="center"/>
          </w:tcPr>
          <w:p w:rsidR="005F22CF" w:rsidRDefault="00D63CD7"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5F22CF" w:rsidRPr="00FC5260" w:rsidRDefault="00D63CD7" w:rsidP="00121196">
            <w:pPr>
              <w:jc w:val="center"/>
              <w:rPr>
                <w:rFonts w:ascii="Times New Roman" w:hAnsi="Times New Roman" w:cs="Times New Roman"/>
                <w:sz w:val="24"/>
                <w:szCs w:val="24"/>
              </w:rPr>
            </w:pPr>
            <w:r>
              <w:rPr>
                <w:rFonts w:ascii="Times New Roman" w:hAnsi="Times New Roman" w:cs="Times New Roman"/>
                <w:sz w:val="24"/>
                <w:szCs w:val="24"/>
              </w:rPr>
              <w:t>3</w:t>
            </w:r>
          </w:p>
        </w:tc>
        <w:tc>
          <w:tcPr>
            <w:tcW w:w="951" w:type="dxa"/>
            <w:gridSpan w:val="3"/>
            <w:vAlign w:val="center"/>
          </w:tcPr>
          <w:p w:rsidR="005F22CF"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849" w:type="dxa"/>
            <w:gridSpan w:val="2"/>
            <w:tcMar>
              <w:top w:w="21" w:type="dxa"/>
              <w:left w:w="21" w:type="dxa"/>
              <w:bottom w:w="21" w:type="dxa"/>
              <w:right w:w="21" w:type="dxa"/>
            </w:tcMar>
            <w:vAlign w:val="center"/>
          </w:tcPr>
          <w:p w:rsidR="005F22CF"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5F22CF"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680" w:type="dxa"/>
            <w:vAlign w:val="center"/>
          </w:tcPr>
          <w:p w:rsidR="005F22CF"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40" w:type="dxa"/>
            <w:gridSpan w:val="2"/>
            <w:vAlign w:val="center"/>
          </w:tcPr>
          <w:p w:rsidR="005F22CF"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r>
      <w:tr w:rsidR="005A1E1D" w:rsidRPr="00FC5260" w:rsidTr="005F22CF">
        <w:trPr>
          <w:trHeight w:val="228"/>
        </w:trPr>
        <w:tc>
          <w:tcPr>
            <w:tcW w:w="482" w:type="dxa"/>
            <w:vMerge/>
            <w:vAlign w:val="center"/>
          </w:tcPr>
          <w:p w:rsidR="005A1E1D" w:rsidRPr="00FC5260" w:rsidRDefault="005A1E1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5A1E1D" w:rsidRDefault="00D63CD7" w:rsidP="00121196">
            <w:pPr>
              <w:rPr>
                <w:rFonts w:ascii="Times New Roman" w:hAnsi="Times New Roman" w:cs="Times New Roman"/>
                <w:sz w:val="24"/>
                <w:szCs w:val="24"/>
              </w:rPr>
            </w:pPr>
            <w:r>
              <w:rPr>
                <w:rFonts w:ascii="Times New Roman" w:hAnsi="Times New Roman" w:cs="Times New Roman"/>
                <w:sz w:val="24"/>
                <w:szCs w:val="24"/>
              </w:rPr>
              <w:t>Возовский сельсовет</w:t>
            </w:r>
          </w:p>
        </w:tc>
        <w:tc>
          <w:tcPr>
            <w:tcW w:w="1080" w:type="dxa"/>
            <w:tcMar>
              <w:top w:w="21" w:type="dxa"/>
              <w:left w:w="21" w:type="dxa"/>
              <w:bottom w:w="21" w:type="dxa"/>
              <w:right w:w="21" w:type="dxa"/>
            </w:tcMar>
            <w:vAlign w:val="center"/>
          </w:tcPr>
          <w:p w:rsidR="005A1E1D" w:rsidRDefault="00D63CD7"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5A1E1D" w:rsidRPr="00FC5260" w:rsidRDefault="00D63CD7" w:rsidP="00121196">
            <w:pPr>
              <w:jc w:val="center"/>
              <w:rPr>
                <w:rFonts w:ascii="Times New Roman" w:hAnsi="Times New Roman" w:cs="Times New Roman"/>
                <w:sz w:val="24"/>
                <w:szCs w:val="24"/>
              </w:rPr>
            </w:pPr>
            <w:r>
              <w:rPr>
                <w:rFonts w:ascii="Times New Roman" w:hAnsi="Times New Roman" w:cs="Times New Roman"/>
                <w:sz w:val="24"/>
                <w:szCs w:val="24"/>
              </w:rPr>
              <w:t>5</w:t>
            </w:r>
          </w:p>
        </w:tc>
        <w:tc>
          <w:tcPr>
            <w:tcW w:w="951" w:type="dxa"/>
            <w:gridSpan w:val="3"/>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849" w:type="dxa"/>
            <w:gridSpan w:val="2"/>
            <w:tcMar>
              <w:top w:w="21" w:type="dxa"/>
              <w:left w:w="21" w:type="dxa"/>
              <w:bottom w:w="21" w:type="dxa"/>
              <w:right w:w="21" w:type="dxa"/>
            </w:tcMar>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680" w:type="dxa"/>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40" w:type="dxa"/>
            <w:gridSpan w:val="2"/>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2</w:t>
            </w:r>
          </w:p>
        </w:tc>
      </w:tr>
      <w:tr w:rsidR="005A1E1D" w:rsidRPr="00FC5260" w:rsidTr="005F22CF">
        <w:trPr>
          <w:trHeight w:val="228"/>
        </w:trPr>
        <w:tc>
          <w:tcPr>
            <w:tcW w:w="482" w:type="dxa"/>
            <w:vMerge/>
            <w:vAlign w:val="center"/>
          </w:tcPr>
          <w:p w:rsidR="005A1E1D" w:rsidRPr="00FC5260" w:rsidRDefault="005A1E1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5A1E1D" w:rsidRDefault="00D63CD7" w:rsidP="00D63CD7">
            <w:pPr>
              <w:rPr>
                <w:rFonts w:ascii="Times New Roman" w:hAnsi="Times New Roman" w:cs="Times New Roman"/>
                <w:sz w:val="24"/>
                <w:szCs w:val="24"/>
              </w:rPr>
            </w:pPr>
            <w:r>
              <w:rPr>
                <w:rFonts w:ascii="Times New Roman" w:hAnsi="Times New Roman" w:cs="Times New Roman"/>
                <w:sz w:val="24"/>
                <w:szCs w:val="24"/>
              </w:rPr>
              <w:t>1-й Поныровский сельсовет</w:t>
            </w:r>
          </w:p>
        </w:tc>
        <w:tc>
          <w:tcPr>
            <w:tcW w:w="1080" w:type="dxa"/>
            <w:tcMar>
              <w:top w:w="21" w:type="dxa"/>
              <w:left w:w="21" w:type="dxa"/>
              <w:bottom w:w="21" w:type="dxa"/>
              <w:right w:w="21" w:type="dxa"/>
            </w:tcMar>
            <w:vAlign w:val="center"/>
          </w:tcPr>
          <w:p w:rsidR="005A1E1D" w:rsidRDefault="00D63CD7"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5A1E1D" w:rsidRPr="00FC5260" w:rsidRDefault="00D63CD7" w:rsidP="00121196">
            <w:pPr>
              <w:jc w:val="center"/>
              <w:rPr>
                <w:rFonts w:ascii="Times New Roman" w:hAnsi="Times New Roman" w:cs="Times New Roman"/>
                <w:sz w:val="24"/>
                <w:szCs w:val="24"/>
              </w:rPr>
            </w:pPr>
            <w:r>
              <w:rPr>
                <w:rFonts w:ascii="Times New Roman" w:hAnsi="Times New Roman" w:cs="Times New Roman"/>
                <w:sz w:val="24"/>
                <w:szCs w:val="24"/>
              </w:rPr>
              <w:t>2</w:t>
            </w:r>
          </w:p>
        </w:tc>
        <w:tc>
          <w:tcPr>
            <w:tcW w:w="951" w:type="dxa"/>
            <w:gridSpan w:val="3"/>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849" w:type="dxa"/>
            <w:gridSpan w:val="2"/>
            <w:tcMar>
              <w:top w:w="21" w:type="dxa"/>
              <w:left w:w="21" w:type="dxa"/>
              <w:bottom w:w="21" w:type="dxa"/>
              <w:right w:w="21" w:type="dxa"/>
            </w:tcMar>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680" w:type="dxa"/>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40" w:type="dxa"/>
            <w:gridSpan w:val="2"/>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2</w:t>
            </w:r>
          </w:p>
        </w:tc>
      </w:tr>
      <w:tr w:rsidR="005A1E1D" w:rsidRPr="00FC5260" w:rsidTr="005F22CF">
        <w:trPr>
          <w:trHeight w:val="228"/>
        </w:trPr>
        <w:tc>
          <w:tcPr>
            <w:tcW w:w="482" w:type="dxa"/>
            <w:vMerge/>
            <w:vAlign w:val="center"/>
          </w:tcPr>
          <w:p w:rsidR="005A1E1D" w:rsidRPr="00FC5260" w:rsidRDefault="005A1E1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5A1E1D" w:rsidRDefault="00D63CD7" w:rsidP="00121196">
            <w:pPr>
              <w:rPr>
                <w:rFonts w:ascii="Times New Roman" w:hAnsi="Times New Roman" w:cs="Times New Roman"/>
                <w:sz w:val="24"/>
                <w:szCs w:val="24"/>
              </w:rPr>
            </w:pPr>
            <w:r>
              <w:rPr>
                <w:rFonts w:ascii="Times New Roman" w:hAnsi="Times New Roman" w:cs="Times New Roman"/>
                <w:sz w:val="24"/>
                <w:szCs w:val="24"/>
              </w:rPr>
              <w:t>2-й Поныровский сельсовет</w:t>
            </w:r>
          </w:p>
        </w:tc>
        <w:tc>
          <w:tcPr>
            <w:tcW w:w="1080" w:type="dxa"/>
            <w:tcMar>
              <w:top w:w="21" w:type="dxa"/>
              <w:left w:w="21" w:type="dxa"/>
              <w:bottom w:w="21" w:type="dxa"/>
              <w:right w:w="21" w:type="dxa"/>
            </w:tcMar>
            <w:vAlign w:val="center"/>
          </w:tcPr>
          <w:p w:rsidR="005A1E1D" w:rsidRDefault="00D63CD7"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5A1E1D" w:rsidRPr="00FC5260" w:rsidRDefault="00D63CD7" w:rsidP="00121196">
            <w:pPr>
              <w:jc w:val="center"/>
              <w:rPr>
                <w:rFonts w:ascii="Times New Roman" w:hAnsi="Times New Roman" w:cs="Times New Roman"/>
                <w:sz w:val="24"/>
                <w:szCs w:val="24"/>
              </w:rPr>
            </w:pPr>
            <w:r>
              <w:rPr>
                <w:rFonts w:ascii="Times New Roman" w:hAnsi="Times New Roman" w:cs="Times New Roman"/>
                <w:sz w:val="24"/>
                <w:szCs w:val="24"/>
              </w:rPr>
              <w:t>2</w:t>
            </w:r>
          </w:p>
        </w:tc>
        <w:tc>
          <w:tcPr>
            <w:tcW w:w="951" w:type="dxa"/>
            <w:gridSpan w:val="3"/>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849" w:type="dxa"/>
            <w:gridSpan w:val="2"/>
            <w:tcMar>
              <w:top w:w="21" w:type="dxa"/>
              <w:left w:w="21" w:type="dxa"/>
              <w:bottom w:w="21" w:type="dxa"/>
              <w:right w:w="21" w:type="dxa"/>
            </w:tcMar>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680" w:type="dxa"/>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40" w:type="dxa"/>
            <w:gridSpan w:val="2"/>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r>
      <w:tr w:rsidR="005A1E1D" w:rsidRPr="00FC5260" w:rsidTr="005F22CF">
        <w:trPr>
          <w:trHeight w:val="228"/>
        </w:trPr>
        <w:tc>
          <w:tcPr>
            <w:tcW w:w="482" w:type="dxa"/>
            <w:vMerge/>
            <w:vAlign w:val="center"/>
          </w:tcPr>
          <w:p w:rsidR="005A1E1D" w:rsidRPr="00FC5260" w:rsidRDefault="005A1E1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5A1E1D" w:rsidRDefault="00D63CD7" w:rsidP="00121196">
            <w:pPr>
              <w:rPr>
                <w:rFonts w:ascii="Times New Roman" w:hAnsi="Times New Roman" w:cs="Times New Roman"/>
                <w:sz w:val="24"/>
                <w:szCs w:val="24"/>
              </w:rPr>
            </w:pPr>
            <w:r>
              <w:rPr>
                <w:rFonts w:ascii="Times New Roman" w:hAnsi="Times New Roman" w:cs="Times New Roman"/>
                <w:sz w:val="24"/>
                <w:szCs w:val="24"/>
              </w:rPr>
              <w:t>Первомайский сельсовет</w:t>
            </w:r>
          </w:p>
        </w:tc>
        <w:tc>
          <w:tcPr>
            <w:tcW w:w="1080" w:type="dxa"/>
            <w:tcMar>
              <w:top w:w="21" w:type="dxa"/>
              <w:left w:w="21" w:type="dxa"/>
              <w:bottom w:w="21" w:type="dxa"/>
              <w:right w:w="21" w:type="dxa"/>
            </w:tcMar>
            <w:vAlign w:val="center"/>
          </w:tcPr>
          <w:p w:rsidR="005A1E1D" w:rsidRDefault="00D63CD7"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5A1E1D" w:rsidRPr="00FC5260" w:rsidRDefault="00D63CD7" w:rsidP="00121196">
            <w:pPr>
              <w:jc w:val="center"/>
              <w:rPr>
                <w:rFonts w:ascii="Times New Roman" w:hAnsi="Times New Roman" w:cs="Times New Roman"/>
                <w:sz w:val="24"/>
                <w:szCs w:val="24"/>
              </w:rPr>
            </w:pPr>
            <w:r>
              <w:rPr>
                <w:rFonts w:ascii="Times New Roman" w:hAnsi="Times New Roman" w:cs="Times New Roman"/>
                <w:sz w:val="24"/>
                <w:szCs w:val="24"/>
              </w:rPr>
              <w:t>1</w:t>
            </w:r>
          </w:p>
        </w:tc>
        <w:tc>
          <w:tcPr>
            <w:tcW w:w="951" w:type="dxa"/>
            <w:gridSpan w:val="3"/>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849" w:type="dxa"/>
            <w:gridSpan w:val="2"/>
            <w:tcMar>
              <w:top w:w="21" w:type="dxa"/>
              <w:left w:w="21" w:type="dxa"/>
              <w:bottom w:w="21" w:type="dxa"/>
              <w:right w:w="21" w:type="dxa"/>
            </w:tcMar>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720" w:type="dxa"/>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680" w:type="dxa"/>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40" w:type="dxa"/>
            <w:gridSpan w:val="2"/>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r>
      <w:tr w:rsidR="005A1E1D" w:rsidRPr="00FC5260" w:rsidTr="005F22CF">
        <w:trPr>
          <w:trHeight w:val="228"/>
        </w:trPr>
        <w:tc>
          <w:tcPr>
            <w:tcW w:w="482" w:type="dxa"/>
            <w:vMerge/>
            <w:vAlign w:val="center"/>
          </w:tcPr>
          <w:p w:rsidR="005A1E1D" w:rsidRPr="00FC5260" w:rsidRDefault="005A1E1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5A1E1D" w:rsidRDefault="00D63CD7" w:rsidP="00121196">
            <w:pPr>
              <w:rPr>
                <w:rFonts w:ascii="Times New Roman" w:hAnsi="Times New Roman" w:cs="Times New Roman"/>
                <w:sz w:val="24"/>
                <w:szCs w:val="24"/>
              </w:rPr>
            </w:pPr>
            <w:r>
              <w:rPr>
                <w:rFonts w:ascii="Times New Roman" w:hAnsi="Times New Roman" w:cs="Times New Roman"/>
                <w:sz w:val="24"/>
                <w:szCs w:val="24"/>
              </w:rPr>
              <w:t>Ольховатский сельсовет</w:t>
            </w:r>
          </w:p>
        </w:tc>
        <w:tc>
          <w:tcPr>
            <w:tcW w:w="1080" w:type="dxa"/>
            <w:tcMar>
              <w:top w:w="21" w:type="dxa"/>
              <w:left w:w="21" w:type="dxa"/>
              <w:bottom w:w="21" w:type="dxa"/>
              <w:right w:w="21" w:type="dxa"/>
            </w:tcMar>
            <w:vAlign w:val="center"/>
          </w:tcPr>
          <w:p w:rsidR="005A1E1D" w:rsidRDefault="00D63CD7"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5A1E1D" w:rsidRPr="00FC5260" w:rsidRDefault="00D63CD7" w:rsidP="00121196">
            <w:pPr>
              <w:jc w:val="center"/>
              <w:rPr>
                <w:rFonts w:ascii="Times New Roman" w:hAnsi="Times New Roman" w:cs="Times New Roman"/>
                <w:sz w:val="24"/>
                <w:szCs w:val="24"/>
              </w:rPr>
            </w:pPr>
            <w:r>
              <w:rPr>
                <w:rFonts w:ascii="Times New Roman" w:hAnsi="Times New Roman" w:cs="Times New Roman"/>
                <w:sz w:val="24"/>
                <w:szCs w:val="24"/>
              </w:rPr>
              <w:t>0</w:t>
            </w:r>
          </w:p>
        </w:tc>
        <w:tc>
          <w:tcPr>
            <w:tcW w:w="951" w:type="dxa"/>
            <w:gridSpan w:val="3"/>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849" w:type="dxa"/>
            <w:gridSpan w:val="2"/>
            <w:tcMar>
              <w:top w:w="21" w:type="dxa"/>
              <w:left w:w="21" w:type="dxa"/>
              <w:bottom w:w="21" w:type="dxa"/>
              <w:right w:w="21" w:type="dxa"/>
            </w:tcMar>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680" w:type="dxa"/>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40" w:type="dxa"/>
            <w:gridSpan w:val="2"/>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r>
      <w:tr w:rsidR="005A1E1D" w:rsidRPr="00FC5260" w:rsidTr="005F22CF">
        <w:trPr>
          <w:trHeight w:val="228"/>
        </w:trPr>
        <w:tc>
          <w:tcPr>
            <w:tcW w:w="482" w:type="dxa"/>
            <w:vMerge/>
            <w:vAlign w:val="center"/>
          </w:tcPr>
          <w:p w:rsidR="005A1E1D" w:rsidRPr="00FC5260" w:rsidRDefault="005A1E1D"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5A1E1D" w:rsidRDefault="00D63CD7" w:rsidP="00121196">
            <w:pPr>
              <w:rPr>
                <w:rFonts w:ascii="Times New Roman" w:hAnsi="Times New Roman" w:cs="Times New Roman"/>
                <w:sz w:val="24"/>
                <w:szCs w:val="24"/>
              </w:rPr>
            </w:pPr>
            <w:r>
              <w:rPr>
                <w:rFonts w:ascii="Times New Roman" w:hAnsi="Times New Roman" w:cs="Times New Roman"/>
                <w:sz w:val="24"/>
                <w:szCs w:val="24"/>
              </w:rPr>
              <w:t>Верхне-Смородинский сельсовет</w:t>
            </w:r>
          </w:p>
        </w:tc>
        <w:tc>
          <w:tcPr>
            <w:tcW w:w="1080" w:type="dxa"/>
            <w:tcMar>
              <w:top w:w="21" w:type="dxa"/>
              <w:left w:w="21" w:type="dxa"/>
              <w:bottom w:w="21" w:type="dxa"/>
              <w:right w:w="21" w:type="dxa"/>
            </w:tcMar>
            <w:vAlign w:val="center"/>
          </w:tcPr>
          <w:p w:rsidR="005A1E1D" w:rsidRDefault="00D63CD7"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5A1E1D" w:rsidRPr="00FC5260" w:rsidRDefault="00D63CD7" w:rsidP="00121196">
            <w:pPr>
              <w:jc w:val="center"/>
              <w:rPr>
                <w:rFonts w:ascii="Times New Roman" w:hAnsi="Times New Roman" w:cs="Times New Roman"/>
                <w:sz w:val="24"/>
                <w:szCs w:val="24"/>
              </w:rPr>
            </w:pPr>
            <w:r>
              <w:rPr>
                <w:rFonts w:ascii="Times New Roman" w:hAnsi="Times New Roman" w:cs="Times New Roman"/>
                <w:sz w:val="24"/>
                <w:szCs w:val="24"/>
              </w:rPr>
              <w:t>0</w:t>
            </w:r>
          </w:p>
        </w:tc>
        <w:tc>
          <w:tcPr>
            <w:tcW w:w="951" w:type="dxa"/>
            <w:gridSpan w:val="3"/>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849" w:type="dxa"/>
            <w:gridSpan w:val="2"/>
            <w:tcMar>
              <w:top w:w="21" w:type="dxa"/>
              <w:left w:w="21" w:type="dxa"/>
              <w:bottom w:w="21" w:type="dxa"/>
              <w:right w:w="21" w:type="dxa"/>
            </w:tcMar>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680" w:type="dxa"/>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40" w:type="dxa"/>
            <w:gridSpan w:val="2"/>
            <w:vAlign w:val="center"/>
          </w:tcPr>
          <w:p w:rsidR="005A1E1D" w:rsidRPr="00403D80" w:rsidRDefault="00D63CD7" w:rsidP="00121196">
            <w:pPr>
              <w:jc w:val="center"/>
              <w:rPr>
                <w:rFonts w:ascii="Times New Roman" w:hAnsi="Times New Roman" w:cs="Times New Roman"/>
                <w:sz w:val="24"/>
                <w:szCs w:val="24"/>
              </w:rPr>
            </w:pPr>
            <w:r w:rsidRPr="00403D80">
              <w:rPr>
                <w:rFonts w:ascii="Times New Roman" w:hAnsi="Times New Roman" w:cs="Times New Roman"/>
                <w:sz w:val="24"/>
                <w:szCs w:val="24"/>
              </w:rPr>
              <w:t>1</w:t>
            </w:r>
          </w:p>
        </w:tc>
      </w:tr>
      <w:tr w:rsidR="005F22CF" w:rsidRPr="00FC5260" w:rsidTr="005F22CF">
        <w:trPr>
          <w:trHeight w:val="228"/>
        </w:trPr>
        <w:tc>
          <w:tcPr>
            <w:tcW w:w="482" w:type="dxa"/>
            <w:vMerge/>
            <w:vAlign w:val="center"/>
          </w:tcPr>
          <w:p w:rsidR="005F22CF" w:rsidRPr="00FC5260" w:rsidRDefault="005F22CF" w:rsidP="00121196">
            <w:pPr>
              <w:spacing w:after="0" w:line="240" w:lineRule="auto"/>
              <w:rPr>
                <w:rFonts w:ascii="Times New Roman" w:hAnsi="Times New Roman" w:cs="Times New Roman"/>
                <w:sz w:val="24"/>
                <w:szCs w:val="24"/>
              </w:rPr>
            </w:pPr>
          </w:p>
        </w:tc>
        <w:tc>
          <w:tcPr>
            <w:tcW w:w="13378" w:type="dxa"/>
            <w:gridSpan w:val="14"/>
            <w:tcMar>
              <w:top w:w="21" w:type="dxa"/>
              <w:left w:w="21" w:type="dxa"/>
              <w:bottom w:w="21" w:type="dxa"/>
              <w:right w:w="21" w:type="dxa"/>
            </w:tcMar>
            <w:vAlign w:val="center"/>
          </w:tcPr>
          <w:p w:rsidR="005F22CF" w:rsidRDefault="005F22CF" w:rsidP="00121196">
            <w:pPr>
              <w:jc w:val="center"/>
              <w:rPr>
                <w:rFonts w:ascii="Times New Roman" w:hAnsi="Times New Roman" w:cs="Times New Roman"/>
                <w:sz w:val="24"/>
                <w:szCs w:val="24"/>
              </w:rPr>
            </w:pPr>
            <w:r w:rsidRPr="00FC5260">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w:t>
            </w:r>
            <w:r w:rsidRPr="00FC5260">
              <w:rPr>
                <w:rFonts w:ascii="Times New Roman" w:hAnsi="Times New Roman" w:cs="Times New Roman"/>
                <w:b/>
                <w:bCs/>
                <w:sz w:val="24"/>
                <w:szCs w:val="24"/>
              </w:rPr>
              <w:t>«Создание и развитие инфраструктуры на сельских территориях»</w:t>
            </w:r>
          </w:p>
        </w:tc>
      </w:tr>
      <w:tr w:rsidR="00195CC6" w:rsidRPr="00FC5260" w:rsidTr="005F22CF">
        <w:trPr>
          <w:trHeight w:val="228"/>
        </w:trPr>
        <w:tc>
          <w:tcPr>
            <w:tcW w:w="482" w:type="dxa"/>
            <w:vMerge/>
            <w:vAlign w:val="center"/>
          </w:tcPr>
          <w:p w:rsidR="00195CC6" w:rsidRPr="00FC5260" w:rsidRDefault="00195CC6" w:rsidP="00121196">
            <w:pPr>
              <w:spacing w:after="0" w:line="240" w:lineRule="auto"/>
              <w:rPr>
                <w:rFonts w:ascii="Times New Roman" w:hAnsi="Times New Roman" w:cs="Times New Roman"/>
                <w:sz w:val="24"/>
                <w:szCs w:val="24"/>
              </w:rPr>
            </w:pPr>
          </w:p>
        </w:tc>
        <w:tc>
          <w:tcPr>
            <w:tcW w:w="13378" w:type="dxa"/>
            <w:gridSpan w:val="14"/>
            <w:tcMar>
              <w:top w:w="21" w:type="dxa"/>
              <w:left w:w="21" w:type="dxa"/>
              <w:bottom w:w="21" w:type="dxa"/>
              <w:right w:w="21" w:type="dxa"/>
            </w:tcMar>
            <w:vAlign w:val="center"/>
          </w:tcPr>
          <w:p w:rsidR="00195CC6" w:rsidRPr="00FC5260" w:rsidRDefault="00195CC6" w:rsidP="00121196">
            <w:pPr>
              <w:jc w:val="center"/>
              <w:rPr>
                <w:rFonts w:ascii="Times New Roman" w:hAnsi="Times New Roman" w:cs="Times New Roman"/>
                <w:sz w:val="24"/>
                <w:szCs w:val="24"/>
              </w:rPr>
            </w:pPr>
            <w:r w:rsidRPr="00FC5260">
              <w:rPr>
                <w:rFonts w:ascii="Times New Roman" w:hAnsi="Times New Roman" w:cs="Times New Roman"/>
                <w:sz w:val="24"/>
                <w:szCs w:val="24"/>
              </w:rPr>
              <w:t>Ввод в эксплуатацию автомобильных дорог</w:t>
            </w:r>
          </w:p>
        </w:tc>
      </w:tr>
      <w:tr w:rsidR="00195CC6" w:rsidRPr="00FC5260" w:rsidTr="005F22CF">
        <w:trPr>
          <w:trHeight w:val="228"/>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CC5772" w:rsidP="00CC5772">
            <w:pPr>
              <w:rPr>
                <w:rFonts w:ascii="Times New Roman" w:hAnsi="Times New Roman" w:cs="Times New Roman"/>
                <w:sz w:val="24"/>
                <w:szCs w:val="24"/>
              </w:rPr>
            </w:pPr>
            <w:r>
              <w:rPr>
                <w:rFonts w:ascii="Times New Roman" w:hAnsi="Times New Roman" w:cs="Times New Roman"/>
                <w:sz w:val="24"/>
                <w:szCs w:val="24"/>
              </w:rPr>
              <w:t xml:space="preserve"> Автодорога в с.Бобровка по ул.Старая Бобровка</w:t>
            </w:r>
            <w:r w:rsidR="00195CC6" w:rsidRPr="00FC5260">
              <w:rPr>
                <w:rFonts w:ascii="Times New Roman" w:hAnsi="Times New Roman" w:cs="Times New Roman"/>
                <w:sz w:val="24"/>
                <w:szCs w:val="24"/>
              </w:rPr>
              <w:t xml:space="preserve"> Поныровско</w:t>
            </w:r>
            <w:r>
              <w:rPr>
                <w:rFonts w:ascii="Times New Roman" w:hAnsi="Times New Roman" w:cs="Times New Roman"/>
                <w:sz w:val="24"/>
                <w:szCs w:val="24"/>
              </w:rPr>
              <w:t xml:space="preserve">го </w:t>
            </w:r>
            <w:r w:rsidR="00195CC6" w:rsidRPr="00FC5260">
              <w:rPr>
                <w:rFonts w:ascii="Times New Roman" w:hAnsi="Times New Roman" w:cs="Times New Roman"/>
                <w:sz w:val="24"/>
                <w:szCs w:val="24"/>
              </w:rPr>
              <w:t>район</w:t>
            </w:r>
            <w:r>
              <w:rPr>
                <w:rFonts w:ascii="Times New Roman" w:hAnsi="Times New Roman" w:cs="Times New Roman"/>
                <w:sz w:val="24"/>
                <w:szCs w:val="24"/>
              </w:rPr>
              <w:t>а</w:t>
            </w:r>
            <w:r w:rsidR="00195CC6" w:rsidRPr="00FC5260">
              <w:rPr>
                <w:rFonts w:ascii="Times New Roman" w:hAnsi="Times New Roman" w:cs="Times New Roman"/>
                <w:sz w:val="24"/>
                <w:szCs w:val="24"/>
              </w:rPr>
              <w:t xml:space="preserve"> Курской области</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195CC6" w:rsidRPr="00403D80" w:rsidRDefault="00CC5772" w:rsidP="004C39AB">
            <w:pPr>
              <w:jc w:val="center"/>
              <w:rPr>
                <w:rFonts w:ascii="Times New Roman" w:hAnsi="Times New Roman" w:cs="Times New Roman"/>
                <w:sz w:val="24"/>
                <w:szCs w:val="24"/>
              </w:rPr>
            </w:pPr>
            <w:r w:rsidRPr="00403D80">
              <w:rPr>
                <w:rFonts w:ascii="Times New Roman" w:hAnsi="Times New Roman" w:cs="Times New Roman"/>
                <w:sz w:val="24"/>
                <w:szCs w:val="24"/>
              </w:rPr>
              <w:t xml:space="preserve"> </w:t>
            </w:r>
            <w:r w:rsidR="009B3C1C" w:rsidRPr="00403D80">
              <w:rPr>
                <w:rFonts w:ascii="Times New Roman" w:hAnsi="Times New Roman" w:cs="Times New Roman"/>
                <w:sz w:val="24"/>
                <w:szCs w:val="24"/>
              </w:rPr>
              <w:t>1,0</w:t>
            </w:r>
            <w:r w:rsidR="004C39AB" w:rsidRPr="00403D80">
              <w:rPr>
                <w:rFonts w:ascii="Times New Roman" w:hAnsi="Times New Roman" w:cs="Times New Roman"/>
                <w:sz w:val="24"/>
                <w:szCs w:val="24"/>
              </w:rPr>
              <w:t xml:space="preserve">85 </w:t>
            </w:r>
          </w:p>
        </w:tc>
        <w:tc>
          <w:tcPr>
            <w:tcW w:w="951" w:type="dxa"/>
            <w:gridSpan w:val="3"/>
            <w:vAlign w:val="center"/>
          </w:tcPr>
          <w:p w:rsidR="00195CC6" w:rsidRPr="00403D80" w:rsidRDefault="00195CC6" w:rsidP="00A9045A">
            <w:pPr>
              <w:jc w:val="center"/>
              <w:rPr>
                <w:rFonts w:ascii="Times New Roman" w:hAnsi="Times New Roman" w:cs="Times New Roman"/>
                <w:sz w:val="24"/>
                <w:szCs w:val="24"/>
              </w:rPr>
            </w:pPr>
          </w:p>
        </w:tc>
        <w:tc>
          <w:tcPr>
            <w:tcW w:w="849"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720" w:type="dxa"/>
            <w:vAlign w:val="center"/>
          </w:tcPr>
          <w:p w:rsidR="00195CC6" w:rsidRPr="00FC5260" w:rsidRDefault="00195CC6" w:rsidP="00A9045A">
            <w:pPr>
              <w:jc w:val="center"/>
              <w:rPr>
                <w:rFonts w:ascii="Times New Roman" w:hAnsi="Times New Roman" w:cs="Times New Roman"/>
                <w:sz w:val="24"/>
                <w:szCs w:val="24"/>
              </w:rPr>
            </w:pPr>
          </w:p>
        </w:tc>
        <w:tc>
          <w:tcPr>
            <w:tcW w:w="680" w:type="dxa"/>
            <w:vAlign w:val="center"/>
          </w:tcPr>
          <w:p w:rsidR="00195CC6" w:rsidRPr="00FC5260" w:rsidRDefault="00195CC6" w:rsidP="00A9045A">
            <w:pPr>
              <w:jc w:val="center"/>
              <w:rPr>
                <w:rFonts w:ascii="Times New Roman" w:hAnsi="Times New Roman" w:cs="Times New Roman"/>
                <w:sz w:val="24"/>
                <w:szCs w:val="24"/>
              </w:rPr>
            </w:pPr>
          </w:p>
        </w:tc>
        <w:tc>
          <w:tcPr>
            <w:tcW w:w="940" w:type="dxa"/>
            <w:gridSpan w:val="2"/>
            <w:vAlign w:val="center"/>
          </w:tcPr>
          <w:p w:rsidR="00195CC6" w:rsidRPr="00FC5260" w:rsidRDefault="00195CC6" w:rsidP="00A9045A">
            <w:pPr>
              <w:jc w:val="center"/>
              <w:rPr>
                <w:rFonts w:ascii="Times New Roman" w:hAnsi="Times New Roman" w:cs="Times New Roman"/>
                <w:sz w:val="24"/>
                <w:szCs w:val="24"/>
              </w:rPr>
            </w:pPr>
          </w:p>
        </w:tc>
      </w:tr>
      <w:tr w:rsidR="009B3C1C" w:rsidRPr="00FC5260" w:rsidTr="005F22CF">
        <w:trPr>
          <w:trHeight w:val="228"/>
        </w:trPr>
        <w:tc>
          <w:tcPr>
            <w:tcW w:w="482" w:type="dxa"/>
            <w:vMerge/>
            <w:vAlign w:val="center"/>
          </w:tcPr>
          <w:p w:rsidR="009B3C1C" w:rsidRPr="00FC5260" w:rsidRDefault="009B3C1C"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9B3C1C" w:rsidRDefault="000804E2" w:rsidP="000804E2">
            <w:pPr>
              <w:rPr>
                <w:rFonts w:ascii="Times New Roman" w:hAnsi="Times New Roman" w:cs="Times New Roman"/>
                <w:sz w:val="24"/>
                <w:szCs w:val="24"/>
              </w:rPr>
            </w:pPr>
            <w:r>
              <w:rPr>
                <w:rFonts w:ascii="Times New Roman" w:hAnsi="Times New Roman" w:cs="Times New Roman"/>
                <w:sz w:val="24"/>
                <w:szCs w:val="24"/>
              </w:rPr>
              <w:t xml:space="preserve">Автомобильная дорога «Верхний Любаж – Поныри-Дерловка- 2-е Поныри Поныровского района Курской области» </w:t>
            </w:r>
            <w:r w:rsidR="005A1E1D">
              <w:rPr>
                <w:rFonts w:ascii="Times New Roman" w:hAnsi="Times New Roman" w:cs="Times New Roman"/>
                <w:sz w:val="24"/>
                <w:szCs w:val="24"/>
              </w:rPr>
              <w:t>1,6 км</w:t>
            </w:r>
          </w:p>
          <w:p w:rsidR="000804E2" w:rsidRDefault="000804E2" w:rsidP="000804E2">
            <w:pPr>
              <w:rPr>
                <w:rFonts w:ascii="Times New Roman" w:hAnsi="Times New Roman" w:cs="Times New Roman"/>
                <w:sz w:val="24"/>
                <w:szCs w:val="24"/>
              </w:rPr>
            </w:pPr>
            <w:r>
              <w:rPr>
                <w:rFonts w:ascii="Times New Roman" w:hAnsi="Times New Roman" w:cs="Times New Roman"/>
                <w:sz w:val="24"/>
                <w:szCs w:val="24"/>
              </w:rPr>
              <w:t>Курской области»</w:t>
            </w:r>
          </w:p>
        </w:tc>
        <w:tc>
          <w:tcPr>
            <w:tcW w:w="1080" w:type="dxa"/>
            <w:tcMar>
              <w:top w:w="21" w:type="dxa"/>
              <w:left w:w="21" w:type="dxa"/>
              <w:bottom w:w="21" w:type="dxa"/>
              <w:right w:w="21" w:type="dxa"/>
            </w:tcMar>
            <w:vAlign w:val="center"/>
          </w:tcPr>
          <w:p w:rsidR="009B3C1C" w:rsidRPr="00FC5260" w:rsidRDefault="009B3C1C" w:rsidP="00A9045A">
            <w:pPr>
              <w:jc w:val="center"/>
              <w:rPr>
                <w:rFonts w:ascii="Times New Roman" w:hAnsi="Times New Roman" w:cs="Times New Roman"/>
                <w:sz w:val="24"/>
                <w:szCs w:val="24"/>
              </w:rPr>
            </w:pPr>
          </w:p>
        </w:tc>
        <w:tc>
          <w:tcPr>
            <w:tcW w:w="900" w:type="dxa"/>
            <w:gridSpan w:val="2"/>
            <w:tcMar>
              <w:top w:w="21" w:type="dxa"/>
              <w:left w:w="21" w:type="dxa"/>
              <w:bottom w:w="21" w:type="dxa"/>
              <w:right w:w="21" w:type="dxa"/>
            </w:tcMar>
            <w:vAlign w:val="center"/>
          </w:tcPr>
          <w:p w:rsidR="009B3C1C" w:rsidRPr="00403D80" w:rsidRDefault="009B3C1C" w:rsidP="00A9045A">
            <w:pPr>
              <w:jc w:val="center"/>
              <w:rPr>
                <w:rFonts w:ascii="Times New Roman" w:hAnsi="Times New Roman" w:cs="Times New Roman"/>
                <w:sz w:val="24"/>
                <w:szCs w:val="24"/>
              </w:rPr>
            </w:pPr>
          </w:p>
        </w:tc>
        <w:tc>
          <w:tcPr>
            <w:tcW w:w="951" w:type="dxa"/>
            <w:gridSpan w:val="3"/>
            <w:vAlign w:val="center"/>
          </w:tcPr>
          <w:p w:rsidR="009B3C1C" w:rsidRPr="00403D80" w:rsidRDefault="005A1E1D" w:rsidP="00A9045A">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849" w:type="dxa"/>
            <w:gridSpan w:val="2"/>
            <w:tcMar>
              <w:top w:w="21" w:type="dxa"/>
              <w:left w:w="21" w:type="dxa"/>
              <w:bottom w:w="21" w:type="dxa"/>
              <w:right w:w="21" w:type="dxa"/>
            </w:tcMar>
            <w:vAlign w:val="center"/>
          </w:tcPr>
          <w:p w:rsidR="009B3C1C" w:rsidRPr="00FC5260" w:rsidRDefault="009B3C1C" w:rsidP="00A9045A">
            <w:pPr>
              <w:jc w:val="center"/>
              <w:rPr>
                <w:rFonts w:ascii="Times New Roman" w:hAnsi="Times New Roman" w:cs="Times New Roman"/>
                <w:sz w:val="24"/>
                <w:szCs w:val="24"/>
              </w:rPr>
            </w:pPr>
          </w:p>
        </w:tc>
        <w:tc>
          <w:tcPr>
            <w:tcW w:w="720" w:type="dxa"/>
            <w:vAlign w:val="center"/>
          </w:tcPr>
          <w:p w:rsidR="009B3C1C" w:rsidRPr="00FC5260" w:rsidRDefault="009B3C1C" w:rsidP="00A9045A">
            <w:pPr>
              <w:jc w:val="center"/>
              <w:rPr>
                <w:rFonts w:ascii="Times New Roman" w:hAnsi="Times New Roman" w:cs="Times New Roman"/>
                <w:sz w:val="24"/>
                <w:szCs w:val="24"/>
              </w:rPr>
            </w:pPr>
          </w:p>
        </w:tc>
        <w:tc>
          <w:tcPr>
            <w:tcW w:w="680" w:type="dxa"/>
            <w:vAlign w:val="center"/>
          </w:tcPr>
          <w:p w:rsidR="009B3C1C" w:rsidRPr="00FC5260" w:rsidRDefault="009B3C1C" w:rsidP="00A9045A">
            <w:pPr>
              <w:jc w:val="center"/>
              <w:rPr>
                <w:rFonts w:ascii="Times New Roman" w:hAnsi="Times New Roman" w:cs="Times New Roman"/>
                <w:sz w:val="24"/>
                <w:szCs w:val="24"/>
              </w:rPr>
            </w:pPr>
          </w:p>
        </w:tc>
        <w:tc>
          <w:tcPr>
            <w:tcW w:w="940" w:type="dxa"/>
            <w:gridSpan w:val="2"/>
            <w:vAlign w:val="center"/>
          </w:tcPr>
          <w:p w:rsidR="009B3C1C" w:rsidRPr="00FC5260" w:rsidRDefault="009B3C1C" w:rsidP="00A9045A">
            <w:pPr>
              <w:jc w:val="center"/>
              <w:rPr>
                <w:rFonts w:ascii="Times New Roman" w:hAnsi="Times New Roman" w:cs="Times New Roman"/>
                <w:sz w:val="24"/>
                <w:szCs w:val="24"/>
              </w:rPr>
            </w:pPr>
          </w:p>
        </w:tc>
      </w:tr>
      <w:tr w:rsidR="00195CC6" w:rsidRPr="00FC5260" w:rsidTr="005F22CF">
        <w:trPr>
          <w:trHeight w:val="26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5A1E1D">
            <w:pPr>
              <w:rPr>
                <w:rFonts w:ascii="Times New Roman" w:hAnsi="Times New Roman" w:cs="Times New Roman"/>
                <w:sz w:val="24"/>
                <w:szCs w:val="24"/>
              </w:rPr>
            </w:pPr>
            <w:r w:rsidRPr="00FC5260">
              <w:rPr>
                <w:rFonts w:ascii="Times New Roman" w:hAnsi="Times New Roman" w:cs="Times New Roman"/>
                <w:sz w:val="24"/>
                <w:szCs w:val="24"/>
              </w:rPr>
              <w:t>Автомобильная дорога «Курск-Поныри – Брусовое км 3 – Брусовое в Поныровском районе Курской области</w:t>
            </w:r>
            <w:r w:rsidR="005A1E1D">
              <w:rPr>
                <w:rFonts w:ascii="Times New Roman" w:hAnsi="Times New Roman" w:cs="Times New Roman"/>
                <w:sz w:val="24"/>
                <w:szCs w:val="24"/>
              </w:rPr>
              <w:t xml:space="preserve"> 1,530 км</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195CC6" w:rsidRPr="00403D80" w:rsidRDefault="00195CC6" w:rsidP="00A9045A">
            <w:pPr>
              <w:jc w:val="center"/>
              <w:rPr>
                <w:rFonts w:ascii="Times New Roman" w:hAnsi="Times New Roman" w:cs="Times New Roman"/>
                <w:sz w:val="24"/>
                <w:szCs w:val="24"/>
              </w:rPr>
            </w:pPr>
          </w:p>
        </w:tc>
        <w:tc>
          <w:tcPr>
            <w:tcW w:w="951" w:type="dxa"/>
            <w:gridSpan w:val="3"/>
            <w:vAlign w:val="center"/>
          </w:tcPr>
          <w:p w:rsidR="00195CC6" w:rsidRPr="00403D80" w:rsidRDefault="005A1E1D" w:rsidP="00A9045A">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849"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720" w:type="dxa"/>
            <w:vAlign w:val="center"/>
          </w:tcPr>
          <w:p w:rsidR="00195CC6" w:rsidRPr="00FC5260" w:rsidRDefault="00195CC6" w:rsidP="00A9045A">
            <w:pPr>
              <w:jc w:val="center"/>
              <w:rPr>
                <w:rFonts w:ascii="Times New Roman" w:hAnsi="Times New Roman" w:cs="Times New Roman"/>
                <w:sz w:val="24"/>
                <w:szCs w:val="24"/>
              </w:rPr>
            </w:pPr>
          </w:p>
        </w:tc>
        <w:tc>
          <w:tcPr>
            <w:tcW w:w="680" w:type="dxa"/>
            <w:vAlign w:val="center"/>
          </w:tcPr>
          <w:p w:rsidR="00195CC6" w:rsidRPr="00FC5260" w:rsidRDefault="00195CC6" w:rsidP="00A9045A">
            <w:pPr>
              <w:jc w:val="center"/>
              <w:rPr>
                <w:rFonts w:ascii="Times New Roman" w:hAnsi="Times New Roman" w:cs="Times New Roman"/>
                <w:sz w:val="24"/>
                <w:szCs w:val="24"/>
              </w:rPr>
            </w:pPr>
          </w:p>
        </w:tc>
        <w:tc>
          <w:tcPr>
            <w:tcW w:w="940" w:type="dxa"/>
            <w:gridSpan w:val="2"/>
            <w:vAlign w:val="center"/>
          </w:tcPr>
          <w:p w:rsidR="00195CC6" w:rsidRPr="00FC5260" w:rsidRDefault="00195CC6" w:rsidP="00A9045A">
            <w:pPr>
              <w:jc w:val="center"/>
              <w:rPr>
                <w:rFonts w:ascii="Times New Roman" w:hAnsi="Times New Roman" w:cs="Times New Roman"/>
                <w:sz w:val="24"/>
                <w:szCs w:val="24"/>
              </w:rPr>
            </w:pPr>
          </w:p>
        </w:tc>
      </w:tr>
      <w:tr w:rsidR="00195CC6" w:rsidRPr="00FC5260" w:rsidTr="005F22CF">
        <w:trPr>
          <w:trHeight w:val="663"/>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sidRPr="00FC5260">
              <w:rPr>
                <w:rFonts w:ascii="Times New Roman" w:hAnsi="Times New Roman" w:cs="Times New Roman"/>
                <w:sz w:val="24"/>
                <w:szCs w:val="24"/>
              </w:rPr>
              <w:t>Автомобильная дорога «Поныри-памятник саперам -1-ые Поныри» - Широкое Болото</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21" w:type="dxa"/>
            <w:gridSpan w:val="2"/>
            <w:vAlign w:val="center"/>
          </w:tcPr>
          <w:p w:rsidR="00195CC6" w:rsidRPr="00FC5260" w:rsidRDefault="00195CC6" w:rsidP="00A9045A">
            <w:pPr>
              <w:jc w:val="center"/>
              <w:rPr>
                <w:rFonts w:ascii="Times New Roman" w:hAnsi="Times New Roman" w:cs="Times New Roman"/>
                <w:sz w:val="24"/>
                <w:szCs w:val="24"/>
              </w:rPr>
            </w:pPr>
          </w:p>
        </w:tc>
        <w:tc>
          <w:tcPr>
            <w:tcW w:w="879" w:type="dxa"/>
            <w:gridSpan w:val="3"/>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 xml:space="preserve">2,5 </w:t>
            </w:r>
          </w:p>
        </w:tc>
        <w:tc>
          <w:tcPr>
            <w:tcW w:w="720" w:type="dxa"/>
            <w:vAlign w:val="center"/>
          </w:tcPr>
          <w:p w:rsidR="00195CC6" w:rsidRPr="00FC5260" w:rsidRDefault="00195CC6" w:rsidP="00A9045A">
            <w:pPr>
              <w:jc w:val="center"/>
              <w:rPr>
                <w:rFonts w:ascii="Times New Roman" w:hAnsi="Times New Roman" w:cs="Times New Roman"/>
                <w:sz w:val="24"/>
                <w:szCs w:val="24"/>
              </w:rPr>
            </w:pP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r>
      <w:tr w:rsidR="00195CC6" w:rsidRPr="00FC5260" w:rsidTr="005F22CF">
        <w:trPr>
          <w:trHeight w:val="663"/>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sidRPr="00FC5260">
              <w:rPr>
                <w:rFonts w:ascii="Times New Roman" w:hAnsi="Times New Roman" w:cs="Times New Roman"/>
                <w:sz w:val="24"/>
                <w:szCs w:val="24"/>
              </w:rPr>
              <w:t>Автомобильная дорога «Поныри-памятник саперам -1-ые Поныри» - Широкое Болото</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21" w:type="dxa"/>
            <w:gridSpan w:val="2"/>
            <w:vAlign w:val="center"/>
          </w:tcPr>
          <w:p w:rsidR="00195CC6" w:rsidRPr="00FC5260" w:rsidRDefault="00195CC6" w:rsidP="00A9045A">
            <w:pPr>
              <w:jc w:val="center"/>
              <w:rPr>
                <w:rFonts w:ascii="Times New Roman" w:hAnsi="Times New Roman" w:cs="Times New Roman"/>
                <w:sz w:val="24"/>
                <w:szCs w:val="24"/>
              </w:rPr>
            </w:pPr>
          </w:p>
        </w:tc>
        <w:tc>
          <w:tcPr>
            <w:tcW w:w="879" w:type="dxa"/>
            <w:gridSpan w:val="3"/>
            <w:tcMar>
              <w:top w:w="21" w:type="dxa"/>
              <w:left w:w="21" w:type="dxa"/>
              <w:bottom w:w="21" w:type="dxa"/>
              <w:right w:w="21" w:type="dxa"/>
            </w:tcMar>
            <w:vAlign w:val="center"/>
          </w:tcPr>
          <w:p w:rsidR="00195CC6" w:rsidRDefault="00195CC6" w:rsidP="00A9045A">
            <w:pPr>
              <w:jc w:val="center"/>
              <w:rPr>
                <w:rFonts w:ascii="Times New Roman" w:hAnsi="Times New Roman" w:cs="Times New Roman"/>
                <w:sz w:val="24"/>
                <w:szCs w:val="24"/>
              </w:rPr>
            </w:pPr>
          </w:p>
        </w:tc>
        <w:tc>
          <w:tcPr>
            <w:tcW w:w="72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2,6</w:t>
            </w: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r>
      <w:tr w:rsidR="00195CC6" w:rsidRPr="00FC5260" w:rsidTr="005F22CF">
        <w:trPr>
          <w:trHeight w:val="348"/>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9B3C1C">
            <w:pPr>
              <w:rPr>
                <w:rFonts w:ascii="Times New Roman" w:hAnsi="Times New Roman" w:cs="Times New Roman"/>
                <w:sz w:val="24"/>
                <w:szCs w:val="24"/>
              </w:rPr>
            </w:pPr>
            <w:r w:rsidRPr="00FC5260">
              <w:rPr>
                <w:rFonts w:ascii="Times New Roman" w:hAnsi="Times New Roman" w:cs="Times New Roman"/>
                <w:sz w:val="24"/>
                <w:szCs w:val="24"/>
              </w:rPr>
              <w:t xml:space="preserve">  Автодорога до с.Воробъевка Горяйновского сельс</w:t>
            </w:r>
            <w:r w:rsidR="009B3C1C">
              <w:rPr>
                <w:rFonts w:ascii="Times New Roman" w:hAnsi="Times New Roman" w:cs="Times New Roman"/>
                <w:sz w:val="24"/>
                <w:szCs w:val="24"/>
              </w:rPr>
              <w:t xml:space="preserve">овета </w:t>
            </w:r>
            <w:r w:rsidRPr="00FC5260">
              <w:rPr>
                <w:rFonts w:ascii="Times New Roman" w:hAnsi="Times New Roman" w:cs="Times New Roman"/>
                <w:sz w:val="24"/>
                <w:szCs w:val="24"/>
              </w:rPr>
              <w:t>Поныровского района Курской области</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21" w:type="dxa"/>
            <w:gridSpan w:val="2"/>
            <w:vAlign w:val="center"/>
          </w:tcPr>
          <w:p w:rsidR="00195CC6" w:rsidRPr="00FC5260" w:rsidRDefault="00195CC6" w:rsidP="00A9045A">
            <w:pPr>
              <w:jc w:val="center"/>
              <w:rPr>
                <w:rFonts w:ascii="Times New Roman" w:hAnsi="Times New Roman" w:cs="Times New Roman"/>
                <w:sz w:val="24"/>
                <w:szCs w:val="24"/>
              </w:rPr>
            </w:pPr>
          </w:p>
        </w:tc>
        <w:tc>
          <w:tcPr>
            <w:tcW w:w="879" w:type="dxa"/>
            <w:gridSpan w:val="3"/>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720" w:type="dxa"/>
            <w:vAlign w:val="center"/>
          </w:tcPr>
          <w:p w:rsidR="00195CC6" w:rsidRPr="00FC5260" w:rsidRDefault="00195CC6" w:rsidP="00A9045A">
            <w:pPr>
              <w:jc w:val="center"/>
              <w:rPr>
                <w:rFonts w:ascii="Times New Roman" w:hAnsi="Times New Roman" w:cs="Times New Roman"/>
                <w:sz w:val="24"/>
                <w:szCs w:val="24"/>
              </w:rPr>
            </w:pP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1,51</w:t>
            </w:r>
          </w:p>
        </w:tc>
        <w:tc>
          <w:tcPr>
            <w:tcW w:w="900" w:type="dxa"/>
            <w:vAlign w:val="center"/>
          </w:tcPr>
          <w:p w:rsidR="00195CC6" w:rsidRPr="00FC5260" w:rsidRDefault="00195CC6" w:rsidP="00A9045A">
            <w:pPr>
              <w:jc w:val="center"/>
              <w:rPr>
                <w:rFonts w:ascii="Times New Roman" w:hAnsi="Times New Roman" w:cs="Times New Roman"/>
                <w:sz w:val="24"/>
                <w:szCs w:val="24"/>
              </w:rPr>
            </w:pPr>
          </w:p>
        </w:tc>
      </w:tr>
      <w:tr w:rsidR="00195CC6" w:rsidRPr="00FC5260" w:rsidTr="005F22CF">
        <w:trPr>
          <w:trHeight w:val="348"/>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sidRPr="00FC5260">
              <w:rPr>
                <w:rFonts w:ascii="Times New Roman" w:hAnsi="Times New Roman" w:cs="Times New Roman"/>
                <w:sz w:val="24"/>
                <w:szCs w:val="24"/>
              </w:rPr>
              <w:t xml:space="preserve">  Автомобильная дорога по д.Тишина Лощина 1-го Поныровского сельсовета Поныровского района Курской области (2-ая очередь)</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21" w:type="dxa"/>
            <w:gridSpan w:val="2"/>
            <w:vAlign w:val="center"/>
          </w:tcPr>
          <w:p w:rsidR="00195CC6" w:rsidRPr="00FC5260" w:rsidRDefault="00195CC6" w:rsidP="00A9045A">
            <w:pPr>
              <w:jc w:val="center"/>
              <w:rPr>
                <w:rFonts w:ascii="Times New Roman" w:hAnsi="Times New Roman" w:cs="Times New Roman"/>
                <w:sz w:val="24"/>
                <w:szCs w:val="24"/>
              </w:rPr>
            </w:pPr>
          </w:p>
        </w:tc>
        <w:tc>
          <w:tcPr>
            <w:tcW w:w="879" w:type="dxa"/>
            <w:gridSpan w:val="3"/>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720" w:type="dxa"/>
            <w:vAlign w:val="center"/>
          </w:tcPr>
          <w:p w:rsidR="00195CC6" w:rsidRPr="00FC5260" w:rsidRDefault="00195CC6" w:rsidP="00A9045A">
            <w:pPr>
              <w:jc w:val="center"/>
              <w:rPr>
                <w:rFonts w:ascii="Times New Roman" w:hAnsi="Times New Roman" w:cs="Times New Roman"/>
                <w:sz w:val="24"/>
                <w:szCs w:val="24"/>
              </w:rPr>
            </w:pP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2,312</w:t>
            </w:r>
          </w:p>
        </w:tc>
      </w:tr>
      <w:tr w:rsidR="00195CC6" w:rsidRPr="00FC5260" w:rsidTr="005F22CF">
        <w:trPr>
          <w:trHeight w:val="348"/>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13378" w:type="dxa"/>
            <w:gridSpan w:val="1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Количество реализованных проектов по благоустройству сельских территорий, единиц</w:t>
            </w: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sidRPr="00FC5260">
              <w:rPr>
                <w:rFonts w:ascii="Times New Roman" w:hAnsi="Times New Roman" w:cs="Times New Roman"/>
                <w:sz w:val="24"/>
                <w:szCs w:val="24"/>
              </w:rPr>
              <w:t>Горяйновский сельсовет</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3</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sidRPr="00FC5260">
              <w:rPr>
                <w:rFonts w:ascii="Times New Roman" w:hAnsi="Times New Roman" w:cs="Times New Roman"/>
                <w:sz w:val="24"/>
                <w:szCs w:val="24"/>
              </w:rPr>
              <w:t>Возовский сельсовет</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 xml:space="preserve"> 5</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3</w:t>
            </w: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2</w:t>
            </w: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sidRPr="00FC5260">
              <w:rPr>
                <w:rFonts w:ascii="Times New Roman" w:hAnsi="Times New Roman" w:cs="Times New Roman"/>
                <w:sz w:val="24"/>
                <w:szCs w:val="24"/>
              </w:rPr>
              <w:t>1-й Поныровский сельсовет</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sidRPr="00FC5260">
              <w:rPr>
                <w:rFonts w:ascii="Times New Roman" w:hAnsi="Times New Roman" w:cs="Times New Roman"/>
                <w:sz w:val="24"/>
                <w:szCs w:val="24"/>
              </w:rPr>
              <w:t>2-й Поныровский сельсовет</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2</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sidRPr="00FC5260">
              <w:rPr>
                <w:rFonts w:ascii="Times New Roman" w:hAnsi="Times New Roman" w:cs="Times New Roman"/>
                <w:sz w:val="24"/>
                <w:szCs w:val="24"/>
              </w:rPr>
              <w:t>Первомайский сельсовет</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1</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sidRPr="00FC5260">
              <w:rPr>
                <w:rFonts w:ascii="Times New Roman" w:hAnsi="Times New Roman" w:cs="Times New Roman"/>
                <w:sz w:val="24"/>
                <w:szCs w:val="24"/>
              </w:rPr>
              <w:t>Ольховатский сельсовет</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0</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sidRPr="00FC5260">
              <w:rPr>
                <w:rFonts w:ascii="Times New Roman" w:hAnsi="Times New Roman" w:cs="Times New Roman"/>
                <w:sz w:val="24"/>
                <w:szCs w:val="24"/>
              </w:rPr>
              <w:t>Верхне-Смородинский сельсовет</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0</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w:t>
            </w: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13378" w:type="dxa"/>
            <w:gridSpan w:val="14"/>
            <w:tcMar>
              <w:top w:w="21" w:type="dxa"/>
              <w:left w:w="21" w:type="dxa"/>
              <w:bottom w:w="21" w:type="dxa"/>
              <w:right w:w="21" w:type="dxa"/>
            </w:tcMar>
            <w:vAlign w:val="center"/>
          </w:tcPr>
          <w:p w:rsidR="00195CC6" w:rsidRDefault="00195CC6" w:rsidP="00A9045A">
            <w:pPr>
              <w:jc w:val="center"/>
              <w:rPr>
                <w:rFonts w:ascii="Times New Roman" w:hAnsi="Times New Roman" w:cs="Times New Roman"/>
                <w:sz w:val="24"/>
                <w:szCs w:val="24"/>
              </w:rPr>
            </w:pPr>
            <w:r>
              <w:rPr>
                <w:rFonts w:ascii="Times New Roman" w:hAnsi="Times New Roman" w:cs="Times New Roman"/>
                <w:sz w:val="24"/>
                <w:szCs w:val="24"/>
              </w:rPr>
              <w:t xml:space="preserve">Ввод в действие распределительных газовых сетей на сельских территориях, км </w:t>
            </w:r>
          </w:p>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с 2021 года идет как комплексное развитие сельских территорий</w:t>
            </w: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Pr>
                <w:rFonts w:ascii="Times New Roman" w:hAnsi="Times New Roman" w:cs="Times New Roman"/>
                <w:sz w:val="24"/>
                <w:szCs w:val="24"/>
              </w:rPr>
              <w:t>Газификация д.Широкое Болото</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72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1,8</w:t>
            </w: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13378" w:type="dxa"/>
            <w:gridSpan w:val="14"/>
            <w:tcMar>
              <w:top w:w="21" w:type="dxa"/>
              <w:left w:w="21" w:type="dxa"/>
              <w:bottom w:w="21" w:type="dxa"/>
              <w:right w:w="21" w:type="dxa"/>
            </w:tcMar>
            <w:vAlign w:val="center"/>
          </w:tcPr>
          <w:p w:rsidR="00195CC6"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Ввод в действие локальных водопроводов на сельских территориях, км</w:t>
            </w:r>
            <w:r>
              <w:rPr>
                <w:rFonts w:ascii="Times New Roman" w:hAnsi="Times New Roman" w:cs="Times New Roman"/>
                <w:sz w:val="24"/>
                <w:szCs w:val="24"/>
              </w:rPr>
              <w:t xml:space="preserve"> </w:t>
            </w:r>
          </w:p>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с 2021 года идет как комплексное развитие сельских территорий</w:t>
            </w: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5A1E1D" w:rsidRDefault="00195CC6" w:rsidP="00A9045A">
            <w:pPr>
              <w:rPr>
                <w:rFonts w:ascii="Times New Roman" w:hAnsi="Times New Roman" w:cs="Times New Roman"/>
                <w:sz w:val="24"/>
                <w:szCs w:val="24"/>
              </w:rPr>
            </w:pPr>
            <w:r>
              <w:rPr>
                <w:rFonts w:ascii="Times New Roman" w:hAnsi="Times New Roman" w:cs="Times New Roman"/>
                <w:sz w:val="24"/>
                <w:szCs w:val="24"/>
              </w:rPr>
              <w:t xml:space="preserve">Реконструкция водопроводных сетей </w:t>
            </w:r>
            <w:r w:rsidRPr="00FC5260">
              <w:rPr>
                <w:rFonts w:ascii="Times New Roman" w:hAnsi="Times New Roman" w:cs="Times New Roman"/>
                <w:sz w:val="24"/>
                <w:szCs w:val="24"/>
              </w:rPr>
              <w:t>с.2-е Поныри, ул.Писаревка</w:t>
            </w:r>
            <w:r w:rsidR="005A1E1D">
              <w:rPr>
                <w:rFonts w:ascii="Times New Roman" w:hAnsi="Times New Roman" w:cs="Times New Roman"/>
                <w:sz w:val="24"/>
                <w:szCs w:val="24"/>
              </w:rPr>
              <w:t xml:space="preserve"> </w:t>
            </w:r>
          </w:p>
          <w:p w:rsidR="00195CC6" w:rsidRPr="00FC5260" w:rsidRDefault="005A1E1D" w:rsidP="00A9045A">
            <w:pPr>
              <w:rPr>
                <w:rFonts w:ascii="Times New Roman" w:hAnsi="Times New Roman" w:cs="Times New Roman"/>
                <w:sz w:val="24"/>
                <w:szCs w:val="24"/>
              </w:rPr>
            </w:pPr>
            <w:r>
              <w:rPr>
                <w:rFonts w:ascii="Times New Roman" w:hAnsi="Times New Roman" w:cs="Times New Roman"/>
                <w:sz w:val="24"/>
                <w:szCs w:val="24"/>
              </w:rPr>
              <w:t>2,1 км</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403D80" w:rsidRDefault="005A1E1D" w:rsidP="00A9045A">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720" w:type="dxa"/>
            <w:vAlign w:val="center"/>
          </w:tcPr>
          <w:p w:rsidR="00195CC6" w:rsidRPr="00FC5260" w:rsidRDefault="00195CC6" w:rsidP="00A9045A">
            <w:pPr>
              <w:jc w:val="center"/>
              <w:rPr>
                <w:rFonts w:ascii="Times New Roman" w:hAnsi="Times New Roman" w:cs="Times New Roman"/>
                <w:sz w:val="24"/>
                <w:szCs w:val="24"/>
              </w:rPr>
            </w:pP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Pr>
                <w:rFonts w:ascii="Times New Roman" w:hAnsi="Times New Roman" w:cs="Times New Roman"/>
                <w:sz w:val="24"/>
                <w:szCs w:val="24"/>
              </w:rPr>
              <w:t>Реконструкция водопроводных сетей</w:t>
            </w:r>
            <w:r w:rsidRPr="00FC5260">
              <w:rPr>
                <w:rFonts w:ascii="Times New Roman" w:hAnsi="Times New Roman" w:cs="Times New Roman"/>
                <w:sz w:val="24"/>
                <w:szCs w:val="24"/>
              </w:rPr>
              <w:t xml:space="preserve"> ул.Погорельцы-ул.Большак с.Ольховатка Поныровского района Курской области</w:t>
            </w:r>
            <w:r w:rsidR="005A1E1D">
              <w:rPr>
                <w:rFonts w:ascii="Times New Roman" w:hAnsi="Times New Roman" w:cs="Times New Roman"/>
                <w:sz w:val="24"/>
                <w:szCs w:val="24"/>
              </w:rPr>
              <w:t xml:space="preserve"> 2,4 км</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403D80" w:rsidRDefault="005A1E1D" w:rsidP="00A9045A">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720" w:type="dxa"/>
            <w:vAlign w:val="center"/>
          </w:tcPr>
          <w:p w:rsidR="00195CC6" w:rsidRPr="00FC5260" w:rsidRDefault="00195CC6" w:rsidP="00A9045A">
            <w:pPr>
              <w:jc w:val="center"/>
              <w:rPr>
                <w:rFonts w:ascii="Times New Roman" w:hAnsi="Times New Roman" w:cs="Times New Roman"/>
                <w:sz w:val="24"/>
                <w:szCs w:val="24"/>
              </w:rPr>
            </w:pP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Pr>
                <w:rFonts w:ascii="Times New Roman" w:hAnsi="Times New Roman" w:cs="Times New Roman"/>
                <w:sz w:val="24"/>
                <w:szCs w:val="24"/>
              </w:rPr>
              <w:t>Реконструкция водопроводных сетей п.Возы ул.Станционная</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0,6</w:t>
            </w:r>
          </w:p>
        </w:tc>
        <w:tc>
          <w:tcPr>
            <w:tcW w:w="720" w:type="dxa"/>
            <w:vAlign w:val="center"/>
          </w:tcPr>
          <w:p w:rsidR="00195CC6" w:rsidRPr="00FC5260" w:rsidRDefault="00195CC6" w:rsidP="00A9045A">
            <w:pPr>
              <w:jc w:val="center"/>
              <w:rPr>
                <w:rFonts w:ascii="Times New Roman" w:hAnsi="Times New Roman" w:cs="Times New Roman"/>
                <w:sz w:val="24"/>
                <w:szCs w:val="24"/>
              </w:rPr>
            </w:pP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Pr>
                <w:rFonts w:ascii="Times New Roman" w:hAnsi="Times New Roman" w:cs="Times New Roman"/>
                <w:sz w:val="24"/>
                <w:szCs w:val="24"/>
              </w:rPr>
              <w:t xml:space="preserve">Реконструкция водопроводных сетей </w:t>
            </w:r>
            <w:r w:rsidRPr="00FC5260">
              <w:rPr>
                <w:rFonts w:ascii="Times New Roman" w:hAnsi="Times New Roman" w:cs="Times New Roman"/>
                <w:sz w:val="24"/>
                <w:szCs w:val="24"/>
              </w:rPr>
              <w:t>д.Большая Дорога Поныровского района Курской области</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1,6</w:t>
            </w:r>
          </w:p>
        </w:tc>
        <w:tc>
          <w:tcPr>
            <w:tcW w:w="720" w:type="dxa"/>
            <w:vAlign w:val="center"/>
          </w:tcPr>
          <w:p w:rsidR="00195CC6" w:rsidRPr="00FC5260" w:rsidRDefault="00195CC6" w:rsidP="00A9045A">
            <w:pPr>
              <w:jc w:val="center"/>
              <w:rPr>
                <w:rFonts w:ascii="Times New Roman" w:hAnsi="Times New Roman" w:cs="Times New Roman"/>
                <w:sz w:val="24"/>
                <w:szCs w:val="24"/>
              </w:rPr>
            </w:pP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sidRPr="00FC5260">
              <w:rPr>
                <w:rFonts w:ascii="Times New Roman" w:hAnsi="Times New Roman" w:cs="Times New Roman"/>
                <w:sz w:val="24"/>
                <w:szCs w:val="24"/>
              </w:rPr>
              <w:t>Водоснабжение ул.</w:t>
            </w:r>
            <w:r>
              <w:rPr>
                <w:rFonts w:ascii="Times New Roman" w:hAnsi="Times New Roman" w:cs="Times New Roman"/>
                <w:sz w:val="24"/>
                <w:szCs w:val="24"/>
              </w:rPr>
              <w:t xml:space="preserve">Суровка, Добряковка </w:t>
            </w:r>
            <w:r w:rsidRPr="00FC5260">
              <w:rPr>
                <w:rFonts w:ascii="Times New Roman" w:hAnsi="Times New Roman" w:cs="Times New Roman"/>
                <w:sz w:val="24"/>
                <w:szCs w:val="24"/>
              </w:rPr>
              <w:t xml:space="preserve">с.1-е Поныри Поныровского </w:t>
            </w:r>
            <w:r w:rsidRPr="00FC5260">
              <w:rPr>
                <w:rFonts w:ascii="Times New Roman" w:hAnsi="Times New Roman" w:cs="Times New Roman"/>
                <w:sz w:val="24"/>
                <w:szCs w:val="24"/>
              </w:rPr>
              <w:lastRenderedPageBreak/>
              <w:t>района Курской области</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lastRenderedPageBreak/>
              <w:t>км</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720" w:type="dxa"/>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2,</w:t>
            </w:r>
            <w:r>
              <w:rPr>
                <w:rFonts w:ascii="Times New Roman" w:hAnsi="Times New Roman" w:cs="Times New Roman"/>
                <w:sz w:val="24"/>
                <w:szCs w:val="24"/>
              </w:rPr>
              <w:t>0</w:t>
            </w: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r>
      <w:tr w:rsidR="00195CC6" w:rsidRPr="00FC5260" w:rsidTr="005F22CF">
        <w:trPr>
          <w:trHeight w:val="324"/>
        </w:trPr>
        <w:tc>
          <w:tcPr>
            <w:tcW w:w="482" w:type="dxa"/>
            <w:vMerge/>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Pr>
                <w:rFonts w:ascii="Times New Roman" w:hAnsi="Times New Roman" w:cs="Times New Roman"/>
                <w:sz w:val="24"/>
                <w:szCs w:val="24"/>
              </w:rPr>
              <w:t>Реконструкция водопроводных сетей п.Возы ул.Комсомольская, Школьная</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720" w:type="dxa"/>
            <w:vAlign w:val="center"/>
          </w:tcPr>
          <w:p w:rsidR="00195CC6" w:rsidRPr="00FC5260" w:rsidRDefault="00195CC6" w:rsidP="00A9045A">
            <w:pPr>
              <w:jc w:val="center"/>
              <w:rPr>
                <w:rFonts w:ascii="Times New Roman" w:hAnsi="Times New Roman" w:cs="Times New Roman"/>
                <w:sz w:val="24"/>
                <w:szCs w:val="24"/>
              </w:rPr>
            </w:pP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0,8</w:t>
            </w:r>
          </w:p>
        </w:tc>
        <w:tc>
          <w:tcPr>
            <w:tcW w:w="900" w:type="dxa"/>
            <w:vAlign w:val="center"/>
          </w:tcPr>
          <w:p w:rsidR="00195CC6" w:rsidRPr="00FC5260" w:rsidRDefault="00195CC6" w:rsidP="00A9045A">
            <w:pPr>
              <w:jc w:val="center"/>
              <w:rPr>
                <w:rFonts w:ascii="Times New Roman" w:hAnsi="Times New Roman" w:cs="Times New Roman"/>
                <w:sz w:val="24"/>
                <w:szCs w:val="24"/>
              </w:rPr>
            </w:pPr>
          </w:p>
        </w:tc>
      </w:tr>
      <w:tr w:rsidR="00195CC6" w:rsidRPr="00FC5260" w:rsidTr="005F22CF">
        <w:trPr>
          <w:trHeight w:val="324"/>
        </w:trPr>
        <w:tc>
          <w:tcPr>
            <w:tcW w:w="482" w:type="dxa"/>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sidRPr="00FC5260">
              <w:rPr>
                <w:rFonts w:ascii="Times New Roman" w:hAnsi="Times New Roman" w:cs="Times New Roman"/>
                <w:sz w:val="24"/>
                <w:szCs w:val="24"/>
              </w:rPr>
              <w:t>Водоснабжение с.Тифинское Поныровского района Курской области</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720" w:type="dxa"/>
            <w:vAlign w:val="center"/>
          </w:tcPr>
          <w:p w:rsidR="00195CC6" w:rsidRPr="00FC5260" w:rsidRDefault="00195CC6" w:rsidP="00A9045A">
            <w:pPr>
              <w:jc w:val="center"/>
              <w:rPr>
                <w:rFonts w:ascii="Times New Roman" w:hAnsi="Times New Roman" w:cs="Times New Roman"/>
                <w:sz w:val="24"/>
                <w:szCs w:val="24"/>
              </w:rPr>
            </w:pP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2,0</w:t>
            </w:r>
          </w:p>
        </w:tc>
        <w:tc>
          <w:tcPr>
            <w:tcW w:w="900" w:type="dxa"/>
            <w:vAlign w:val="center"/>
          </w:tcPr>
          <w:p w:rsidR="00195CC6" w:rsidRPr="00FC5260" w:rsidRDefault="00195CC6" w:rsidP="00A9045A">
            <w:pPr>
              <w:jc w:val="center"/>
              <w:rPr>
                <w:rFonts w:ascii="Times New Roman" w:hAnsi="Times New Roman" w:cs="Times New Roman"/>
                <w:sz w:val="24"/>
                <w:szCs w:val="24"/>
              </w:rPr>
            </w:pPr>
          </w:p>
        </w:tc>
      </w:tr>
      <w:tr w:rsidR="00195CC6" w:rsidRPr="00FC5260" w:rsidTr="005F22CF">
        <w:trPr>
          <w:trHeight w:val="324"/>
        </w:trPr>
        <w:tc>
          <w:tcPr>
            <w:tcW w:w="482" w:type="dxa"/>
            <w:vAlign w:val="center"/>
          </w:tcPr>
          <w:p w:rsidR="00195CC6" w:rsidRPr="00FC5260" w:rsidRDefault="00195CC6"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195CC6" w:rsidRPr="00FC5260" w:rsidRDefault="00195CC6" w:rsidP="00A9045A">
            <w:pPr>
              <w:rPr>
                <w:rFonts w:ascii="Times New Roman" w:hAnsi="Times New Roman" w:cs="Times New Roman"/>
                <w:sz w:val="24"/>
                <w:szCs w:val="24"/>
              </w:rPr>
            </w:pPr>
            <w:r>
              <w:rPr>
                <w:rFonts w:ascii="Times New Roman" w:hAnsi="Times New Roman" w:cs="Times New Roman"/>
                <w:sz w:val="24"/>
                <w:szCs w:val="24"/>
              </w:rPr>
              <w:t>Реконструкция водопроводных сетей с.Становое</w:t>
            </w:r>
          </w:p>
        </w:tc>
        <w:tc>
          <w:tcPr>
            <w:tcW w:w="1080" w:type="dxa"/>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p>
        </w:tc>
        <w:tc>
          <w:tcPr>
            <w:tcW w:w="900" w:type="dxa"/>
            <w:gridSpan w:val="4"/>
            <w:tcMar>
              <w:top w:w="21" w:type="dxa"/>
              <w:left w:w="21" w:type="dxa"/>
              <w:bottom w:w="21" w:type="dxa"/>
              <w:right w:w="21" w:type="dxa"/>
            </w:tcMar>
            <w:vAlign w:val="center"/>
          </w:tcPr>
          <w:p w:rsidR="00195CC6" w:rsidRPr="00FC5260" w:rsidRDefault="00195CC6" w:rsidP="00A9045A">
            <w:pPr>
              <w:jc w:val="center"/>
              <w:rPr>
                <w:rFonts w:ascii="Times New Roman" w:hAnsi="Times New Roman" w:cs="Times New Roman"/>
                <w:sz w:val="24"/>
                <w:szCs w:val="24"/>
              </w:rPr>
            </w:pPr>
          </w:p>
        </w:tc>
        <w:tc>
          <w:tcPr>
            <w:tcW w:w="720" w:type="dxa"/>
            <w:vAlign w:val="center"/>
          </w:tcPr>
          <w:p w:rsidR="00195CC6" w:rsidRPr="00FC5260" w:rsidRDefault="00195CC6" w:rsidP="00A9045A">
            <w:pPr>
              <w:jc w:val="center"/>
              <w:rPr>
                <w:rFonts w:ascii="Times New Roman" w:hAnsi="Times New Roman" w:cs="Times New Roman"/>
                <w:sz w:val="24"/>
                <w:szCs w:val="24"/>
              </w:rPr>
            </w:pPr>
          </w:p>
        </w:tc>
        <w:tc>
          <w:tcPr>
            <w:tcW w:w="720" w:type="dxa"/>
            <w:gridSpan w:val="2"/>
            <w:vAlign w:val="center"/>
          </w:tcPr>
          <w:p w:rsidR="00195CC6" w:rsidRPr="00FC5260" w:rsidRDefault="00195CC6" w:rsidP="00A9045A">
            <w:pPr>
              <w:jc w:val="center"/>
              <w:rPr>
                <w:rFonts w:ascii="Times New Roman" w:hAnsi="Times New Roman" w:cs="Times New Roman"/>
                <w:sz w:val="24"/>
                <w:szCs w:val="24"/>
              </w:rPr>
            </w:pPr>
          </w:p>
        </w:tc>
        <w:tc>
          <w:tcPr>
            <w:tcW w:w="900" w:type="dxa"/>
            <w:vAlign w:val="center"/>
          </w:tcPr>
          <w:p w:rsidR="00195CC6" w:rsidRPr="00FC5260" w:rsidRDefault="00195CC6" w:rsidP="00A9045A">
            <w:pPr>
              <w:jc w:val="center"/>
              <w:rPr>
                <w:rFonts w:ascii="Times New Roman" w:hAnsi="Times New Roman" w:cs="Times New Roman"/>
                <w:sz w:val="24"/>
                <w:szCs w:val="24"/>
              </w:rPr>
            </w:pPr>
            <w:r>
              <w:rPr>
                <w:rFonts w:ascii="Times New Roman" w:hAnsi="Times New Roman" w:cs="Times New Roman"/>
                <w:sz w:val="24"/>
                <w:szCs w:val="24"/>
              </w:rPr>
              <w:t>3,0</w:t>
            </w:r>
          </w:p>
        </w:tc>
      </w:tr>
    </w:tbl>
    <w:p w:rsidR="00195CC6" w:rsidRPr="00FC5260" w:rsidRDefault="00195CC6" w:rsidP="00AB4A8F">
      <w:pPr>
        <w:rPr>
          <w:rFonts w:ascii="Times New Roman" w:hAnsi="Times New Roman" w:cs="Times New Roman"/>
          <w:sz w:val="24"/>
          <w:szCs w:val="24"/>
        </w:rPr>
      </w:pPr>
      <w:r w:rsidRPr="00FC5260">
        <w:rPr>
          <w:rFonts w:ascii="Times New Roman" w:hAnsi="Times New Roman" w:cs="Times New Roman"/>
          <w:sz w:val="24"/>
          <w:szCs w:val="24"/>
        </w:rPr>
        <w:br w:type="textWrapping" w:clear="all"/>
      </w:r>
    </w:p>
    <w:p w:rsidR="00195CC6" w:rsidRPr="00150155" w:rsidRDefault="00195CC6" w:rsidP="00772A3E">
      <w:pPr>
        <w:spacing w:after="0" w:line="240" w:lineRule="auto"/>
        <w:jc w:val="center"/>
        <w:rPr>
          <w:rFonts w:ascii="Times New Roman" w:hAnsi="Times New Roman" w:cs="Times New Roman"/>
        </w:rPr>
      </w:pPr>
      <w:r w:rsidRPr="00FC5260">
        <w:rPr>
          <w:sz w:val="24"/>
          <w:szCs w:val="24"/>
        </w:rPr>
        <w:br w:type="page"/>
      </w:r>
      <w:r>
        <w:lastRenderedPageBreak/>
        <w:t xml:space="preserve">                                                                                                                                                                                                                      </w:t>
      </w:r>
      <w:r w:rsidRPr="00150155">
        <w:rPr>
          <w:rFonts w:ascii="Times New Roman" w:hAnsi="Times New Roman" w:cs="Times New Roman"/>
        </w:rPr>
        <w:t>Приложение № 2</w:t>
      </w:r>
    </w:p>
    <w:p w:rsidR="00195CC6" w:rsidRPr="00150155" w:rsidRDefault="00195CC6" w:rsidP="00150155">
      <w:pPr>
        <w:spacing w:after="0" w:line="240" w:lineRule="auto"/>
        <w:jc w:val="right"/>
        <w:rPr>
          <w:rFonts w:ascii="Times New Roman" w:hAnsi="Times New Roman" w:cs="Times New Roman"/>
        </w:rPr>
      </w:pPr>
      <w:r>
        <w:rPr>
          <w:rFonts w:ascii="Times New Roman" w:hAnsi="Times New Roman" w:cs="Times New Roman"/>
        </w:rPr>
        <w:t xml:space="preserve">к муниципальной </w:t>
      </w:r>
      <w:r w:rsidRPr="00150155">
        <w:rPr>
          <w:rFonts w:ascii="Times New Roman" w:hAnsi="Times New Roman" w:cs="Times New Roman"/>
        </w:rPr>
        <w:t xml:space="preserve">программе                                                                                                                       </w:t>
      </w:r>
      <w:r>
        <w:rPr>
          <w:rFonts w:ascii="Times New Roman" w:hAnsi="Times New Roman" w:cs="Times New Roman"/>
        </w:rPr>
        <w:t xml:space="preserve">                                                         </w:t>
      </w:r>
    </w:p>
    <w:p w:rsidR="002B6884" w:rsidRDefault="00195CC6" w:rsidP="00920E47">
      <w:pPr>
        <w:spacing w:after="0" w:line="240" w:lineRule="auto"/>
        <w:jc w:val="right"/>
        <w:rPr>
          <w:rFonts w:ascii="Times New Roman" w:hAnsi="Times New Roman" w:cs="Times New Roman"/>
        </w:rPr>
      </w:pPr>
      <w:r w:rsidRPr="00150155">
        <w:rPr>
          <w:rFonts w:ascii="Times New Roman" w:hAnsi="Times New Roman" w:cs="Times New Roman"/>
        </w:rPr>
        <w:t xml:space="preserve">                                                                                                                                                  </w:t>
      </w:r>
      <w:r>
        <w:rPr>
          <w:rFonts w:ascii="Times New Roman" w:hAnsi="Times New Roman" w:cs="Times New Roman"/>
        </w:rPr>
        <w:t xml:space="preserve">                                                         </w:t>
      </w:r>
      <w:r w:rsidRPr="00150155">
        <w:rPr>
          <w:rFonts w:ascii="Times New Roman" w:hAnsi="Times New Roman" w:cs="Times New Roman"/>
        </w:rPr>
        <w:t xml:space="preserve">«Комплексное развитие </w:t>
      </w:r>
      <w:r w:rsidR="00920E47" w:rsidRPr="00150155">
        <w:rPr>
          <w:rFonts w:ascii="Times New Roman" w:hAnsi="Times New Roman" w:cs="Times New Roman"/>
        </w:rPr>
        <w:t>сельских</w:t>
      </w:r>
      <w:r w:rsidRPr="00150155">
        <w:rPr>
          <w:rFonts w:ascii="Times New Roman" w:hAnsi="Times New Roman" w:cs="Times New Roman"/>
        </w:rPr>
        <w:t xml:space="preserve">                                                                                                                                      </w:t>
      </w:r>
      <w:r>
        <w:rPr>
          <w:rFonts w:ascii="Times New Roman" w:hAnsi="Times New Roman" w:cs="Times New Roman"/>
        </w:rPr>
        <w:t xml:space="preserve">                          </w:t>
      </w:r>
      <w:r w:rsidR="00920E47">
        <w:rPr>
          <w:rFonts w:ascii="Times New Roman" w:hAnsi="Times New Roman" w:cs="Times New Roman"/>
        </w:rPr>
        <w:t xml:space="preserve">                             </w:t>
      </w:r>
      <w:r w:rsidRPr="00150155">
        <w:rPr>
          <w:rFonts w:ascii="Times New Roman" w:hAnsi="Times New Roman" w:cs="Times New Roman"/>
        </w:rPr>
        <w:t>территорий</w:t>
      </w:r>
      <w:r w:rsidR="00920E47">
        <w:rPr>
          <w:rFonts w:ascii="Times New Roman" w:hAnsi="Times New Roman" w:cs="Times New Roman"/>
        </w:rPr>
        <w:t xml:space="preserve"> Поныровского </w:t>
      </w:r>
    </w:p>
    <w:p w:rsidR="00195CC6" w:rsidRPr="00150155" w:rsidRDefault="00920E47" w:rsidP="00920E47">
      <w:pPr>
        <w:spacing w:after="0" w:line="240" w:lineRule="auto"/>
        <w:jc w:val="right"/>
        <w:rPr>
          <w:rFonts w:ascii="Times New Roman" w:hAnsi="Times New Roman" w:cs="Times New Roman"/>
        </w:rPr>
      </w:pPr>
      <w:r>
        <w:rPr>
          <w:rFonts w:ascii="Times New Roman" w:hAnsi="Times New Roman" w:cs="Times New Roman"/>
        </w:rPr>
        <w:t xml:space="preserve">района </w:t>
      </w:r>
      <w:r w:rsidR="00195CC6" w:rsidRPr="00150155">
        <w:rPr>
          <w:rFonts w:ascii="Times New Roman" w:hAnsi="Times New Roman" w:cs="Times New Roman"/>
        </w:rPr>
        <w:t>Курской области»</w:t>
      </w:r>
    </w:p>
    <w:p w:rsidR="00195CC6" w:rsidRPr="00A73DEC" w:rsidRDefault="00195CC6">
      <w:pPr>
        <w:spacing w:after="0" w:line="240" w:lineRule="auto"/>
        <w:jc w:val="center"/>
        <w:rPr>
          <w:rFonts w:ascii="Times New Roman" w:hAnsi="Times New Roman" w:cs="Times New Roman"/>
          <w:b/>
          <w:bCs/>
        </w:rPr>
      </w:pPr>
      <w:r w:rsidRPr="00A73DEC">
        <w:rPr>
          <w:rFonts w:ascii="Times New Roman" w:hAnsi="Times New Roman" w:cs="Times New Roman"/>
          <w:b/>
          <w:bCs/>
        </w:rPr>
        <w:t xml:space="preserve">ПЕРЕЧЕНЬ </w:t>
      </w:r>
    </w:p>
    <w:p w:rsidR="00195CC6" w:rsidRPr="00A73DEC" w:rsidRDefault="00195CC6" w:rsidP="00772A3E">
      <w:pPr>
        <w:spacing w:after="0" w:line="240" w:lineRule="auto"/>
        <w:jc w:val="center"/>
        <w:rPr>
          <w:rFonts w:ascii="Times New Roman" w:hAnsi="Times New Roman" w:cs="Times New Roman"/>
          <w:b/>
          <w:bCs/>
        </w:rPr>
      </w:pPr>
      <w:r w:rsidRPr="00A73DEC">
        <w:rPr>
          <w:rFonts w:ascii="Times New Roman" w:hAnsi="Times New Roman" w:cs="Times New Roman"/>
          <w:b/>
          <w:bCs/>
        </w:rPr>
        <w:t xml:space="preserve">подпрограмм и основных мероприятий </w:t>
      </w:r>
      <w:r w:rsidR="00920E47">
        <w:rPr>
          <w:rFonts w:ascii="Times New Roman" w:hAnsi="Times New Roman" w:cs="Times New Roman"/>
          <w:b/>
          <w:bCs/>
        </w:rPr>
        <w:t>муниципальной</w:t>
      </w:r>
      <w:r w:rsidRPr="00A73DEC">
        <w:rPr>
          <w:rFonts w:ascii="Times New Roman" w:hAnsi="Times New Roman" w:cs="Times New Roman"/>
          <w:b/>
          <w:bCs/>
        </w:rPr>
        <w:t xml:space="preserve"> программы </w:t>
      </w:r>
      <w:r w:rsidR="00920E47">
        <w:rPr>
          <w:rFonts w:ascii="Times New Roman" w:hAnsi="Times New Roman" w:cs="Times New Roman"/>
          <w:b/>
          <w:bCs/>
        </w:rPr>
        <w:t xml:space="preserve">Поныровского района </w:t>
      </w:r>
      <w:r w:rsidRPr="00A73DEC">
        <w:rPr>
          <w:rFonts w:ascii="Times New Roman" w:hAnsi="Times New Roman" w:cs="Times New Roman"/>
          <w:b/>
          <w:bCs/>
        </w:rPr>
        <w:t>Курской области</w:t>
      </w:r>
    </w:p>
    <w:p w:rsidR="00195CC6" w:rsidRPr="00A73DEC" w:rsidRDefault="00195CC6" w:rsidP="00772A3E">
      <w:pPr>
        <w:spacing w:after="0" w:line="240" w:lineRule="auto"/>
        <w:jc w:val="center"/>
        <w:rPr>
          <w:rFonts w:ascii="Times New Roman" w:hAnsi="Times New Roman" w:cs="Times New Roman"/>
          <w:b/>
          <w:bCs/>
        </w:rPr>
      </w:pPr>
      <w:r w:rsidRPr="00A73DEC">
        <w:rPr>
          <w:rFonts w:ascii="Times New Roman" w:hAnsi="Times New Roman" w:cs="Times New Roman"/>
          <w:b/>
          <w:bCs/>
        </w:rPr>
        <w:t xml:space="preserve"> «Комплексное развитие сельских территорий </w:t>
      </w:r>
      <w:r w:rsidR="00920E47">
        <w:rPr>
          <w:rFonts w:ascii="Times New Roman" w:hAnsi="Times New Roman" w:cs="Times New Roman"/>
          <w:b/>
          <w:bCs/>
        </w:rPr>
        <w:t xml:space="preserve">Поныровского района </w:t>
      </w:r>
      <w:r w:rsidRPr="00A73DEC">
        <w:rPr>
          <w:rFonts w:ascii="Times New Roman" w:hAnsi="Times New Roman" w:cs="Times New Roman"/>
          <w:b/>
          <w:bCs/>
        </w:rPr>
        <w:t>Курской области»</w:t>
      </w:r>
    </w:p>
    <w:p w:rsidR="00195CC6" w:rsidRDefault="00195CC6" w:rsidP="00772A3E">
      <w:pPr>
        <w:spacing w:after="0" w:line="240" w:lineRule="auto"/>
        <w:jc w:val="center"/>
        <w:rPr>
          <w:rFonts w:ascii="Times New Roman" w:hAnsi="Times New Roman" w:cs="Times New Roman"/>
          <w:b/>
          <w:bCs/>
          <w:sz w:val="28"/>
          <w:szCs w:val="28"/>
        </w:rPr>
      </w:pPr>
    </w:p>
    <w:tbl>
      <w:tblPr>
        <w:tblW w:w="15276"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675"/>
        <w:gridCol w:w="6"/>
        <w:gridCol w:w="2039"/>
        <w:gridCol w:w="10"/>
        <w:gridCol w:w="1335"/>
        <w:gridCol w:w="6"/>
        <w:gridCol w:w="1266"/>
        <w:gridCol w:w="6"/>
        <w:gridCol w:w="2677"/>
        <w:gridCol w:w="6"/>
        <w:gridCol w:w="2395"/>
        <w:gridCol w:w="6"/>
        <w:gridCol w:w="2254"/>
        <w:gridCol w:w="55"/>
      </w:tblGrid>
      <w:tr w:rsidR="00195CC6" w:rsidRPr="00651313">
        <w:trPr>
          <w:gridAfter w:val="1"/>
          <w:wAfter w:w="55" w:type="dxa"/>
          <w:trHeight w:val="293"/>
        </w:trPr>
        <w:tc>
          <w:tcPr>
            <w:tcW w:w="540" w:type="dxa"/>
            <w:vMerge w:val="restart"/>
          </w:tcPr>
          <w:p w:rsidR="00195CC6" w:rsidRPr="00722C21" w:rsidRDefault="00195CC6" w:rsidP="00722C21">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 xml:space="preserve">№ </w:t>
            </w:r>
          </w:p>
          <w:p w:rsidR="00195CC6" w:rsidRPr="00722C21" w:rsidRDefault="00195CC6" w:rsidP="00722C21">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 xml:space="preserve">п/п </w:t>
            </w:r>
          </w:p>
        </w:tc>
        <w:tc>
          <w:tcPr>
            <w:tcW w:w="2675" w:type="dxa"/>
            <w:vMerge w:val="restart"/>
          </w:tcPr>
          <w:p w:rsidR="00195CC6" w:rsidRPr="00722C21" w:rsidRDefault="00195CC6" w:rsidP="00722C21">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Номер и наименование ведомственной целевой программы, основного мероприятия</w:t>
            </w:r>
          </w:p>
        </w:tc>
        <w:tc>
          <w:tcPr>
            <w:tcW w:w="2045" w:type="dxa"/>
            <w:gridSpan w:val="2"/>
            <w:vMerge w:val="restart"/>
          </w:tcPr>
          <w:p w:rsidR="00195CC6" w:rsidRPr="00722C21" w:rsidRDefault="00195CC6" w:rsidP="00722C21">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Ответственный исполнитель</w:t>
            </w:r>
          </w:p>
        </w:tc>
        <w:tc>
          <w:tcPr>
            <w:tcW w:w="2617" w:type="dxa"/>
            <w:gridSpan w:val="4"/>
          </w:tcPr>
          <w:p w:rsidR="00195CC6" w:rsidRPr="00722C21" w:rsidRDefault="00195CC6" w:rsidP="00722C21">
            <w:pPr>
              <w:jc w:val="center"/>
              <w:rPr>
                <w:rFonts w:ascii="Times New Roman" w:hAnsi="Times New Roman" w:cs="Times New Roman"/>
                <w:sz w:val="23"/>
                <w:szCs w:val="23"/>
              </w:rPr>
            </w:pPr>
            <w:r w:rsidRPr="00722C21">
              <w:rPr>
                <w:rFonts w:ascii="Times New Roman" w:hAnsi="Times New Roman" w:cs="Times New Roman"/>
                <w:sz w:val="23"/>
                <w:szCs w:val="23"/>
              </w:rPr>
              <w:t>Срок</w:t>
            </w:r>
          </w:p>
        </w:tc>
        <w:tc>
          <w:tcPr>
            <w:tcW w:w="2683" w:type="dxa"/>
            <w:gridSpan w:val="2"/>
            <w:vMerge w:val="restart"/>
          </w:tcPr>
          <w:p w:rsidR="00195CC6" w:rsidRPr="00722C21" w:rsidRDefault="00195CC6" w:rsidP="00722C21">
            <w:pPr>
              <w:jc w:val="center"/>
              <w:rPr>
                <w:rFonts w:ascii="Times New Roman" w:hAnsi="Times New Roman" w:cs="Times New Roman"/>
                <w:sz w:val="23"/>
                <w:szCs w:val="23"/>
              </w:rPr>
            </w:pPr>
            <w:r w:rsidRPr="00722C21">
              <w:rPr>
                <w:rFonts w:ascii="Times New Roman" w:hAnsi="Times New Roman" w:cs="Times New Roman"/>
                <w:sz w:val="23"/>
                <w:szCs w:val="23"/>
              </w:rPr>
              <w:t>Ожидаемый непосредственный результат (краткое описание)</w:t>
            </w:r>
          </w:p>
        </w:tc>
        <w:tc>
          <w:tcPr>
            <w:tcW w:w="2401" w:type="dxa"/>
            <w:gridSpan w:val="2"/>
            <w:vMerge w:val="restart"/>
          </w:tcPr>
          <w:p w:rsidR="00195CC6" w:rsidRPr="00722C21" w:rsidRDefault="00195CC6" w:rsidP="00722C21">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Основные направления реализации</w:t>
            </w:r>
          </w:p>
        </w:tc>
        <w:tc>
          <w:tcPr>
            <w:tcW w:w="2260" w:type="dxa"/>
            <w:gridSpan w:val="2"/>
            <w:vMerge w:val="restart"/>
          </w:tcPr>
          <w:p w:rsidR="00195CC6" w:rsidRPr="00722C21" w:rsidRDefault="00195CC6" w:rsidP="00722C21">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Связь с показателями государственной программы (подпрограммы)</w:t>
            </w:r>
          </w:p>
        </w:tc>
      </w:tr>
      <w:tr w:rsidR="00195CC6" w:rsidRPr="00651313">
        <w:trPr>
          <w:gridAfter w:val="1"/>
          <w:wAfter w:w="55" w:type="dxa"/>
          <w:trHeight w:val="293"/>
        </w:trPr>
        <w:tc>
          <w:tcPr>
            <w:tcW w:w="540" w:type="dxa"/>
            <w:vMerge/>
          </w:tcPr>
          <w:p w:rsidR="00195CC6" w:rsidRPr="00722C21" w:rsidRDefault="00195CC6">
            <w:pPr>
              <w:rPr>
                <w:rFonts w:ascii="Times New Roman" w:hAnsi="Times New Roman" w:cs="Times New Roman"/>
                <w:sz w:val="23"/>
                <w:szCs w:val="23"/>
              </w:rPr>
            </w:pPr>
          </w:p>
        </w:tc>
        <w:tc>
          <w:tcPr>
            <w:tcW w:w="2675" w:type="dxa"/>
            <w:vMerge/>
          </w:tcPr>
          <w:p w:rsidR="00195CC6" w:rsidRPr="00722C21" w:rsidRDefault="00195CC6">
            <w:pPr>
              <w:rPr>
                <w:rFonts w:ascii="Times New Roman" w:hAnsi="Times New Roman" w:cs="Times New Roman"/>
                <w:sz w:val="23"/>
                <w:szCs w:val="23"/>
              </w:rPr>
            </w:pPr>
          </w:p>
        </w:tc>
        <w:tc>
          <w:tcPr>
            <w:tcW w:w="2045" w:type="dxa"/>
            <w:gridSpan w:val="2"/>
            <w:vMerge/>
          </w:tcPr>
          <w:p w:rsidR="00195CC6" w:rsidRPr="00722C21" w:rsidRDefault="00195CC6">
            <w:pPr>
              <w:rPr>
                <w:rFonts w:ascii="Times New Roman" w:hAnsi="Times New Roman" w:cs="Times New Roman"/>
                <w:sz w:val="23"/>
                <w:szCs w:val="23"/>
              </w:rPr>
            </w:pPr>
          </w:p>
        </w:tc>
        <w:tc>
          <w:tcPr>
            <w:tcW w:w="1345" w:type="dxa"/>
            <w:gridSpan w:val="2"/>
          </w:tcPr>
          <w:p w:rsidR="00195CC6" w:rsidRPr="00722C21" w:rsidRDefault="00195CC6" w:rsidP="00722C21">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 xml:space="preserve">начала реализации </w:t>
            </w:r>
          </w:p>
        </w:tc>
        <w:tc>
          <w:tcPr>
            <w:tcW w:w="1272" w:type="dxa"/>
            <w:gridSpan w:val="2"/>
          </w:tcPr>
          <w:p w:rsidR="00195CC6" w:rsidRPr="00722C21" w:rsidRDefault="00195CC6" w:rsidP="00722C21">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 xml:space="preserve">окончания реализации </w:t>
            </w:r>
          </w:p>
        </w:tc>
        <w:tc>
          <w:tcPr>
            <w:tcW w:w="2683" w:type="dxa"/>
            <w:gridSpan w:val="2"/>
            <w:vMerge/>
          </w:tcPr>
          <w:p w:rsidR="00195CC6" w:rsidRPr="00722C21" w:rsidRDefault="00195CC6">
            <w:pPr>
              <w:rPr>
                <w:rFonts w:ascii="Times New Roman" w:hAnsi="Times New Roman" w:cs="Times New Roman"/>
                <w:sz w:val="23"/>
                <w:szCs w:val="23"/>
              </w:rPr>
            </w:pPr>
          </w:p>
        </w:tc>
        <w:tc>
          <w:tcPr>
            <w:tcW w:w="2401" w:type="dxa"/>
            <w:gridSpan w:val="2"/>
            <w:vMerge/>
          </w:tcPr>
          <w:p w:rsidR="00195CC6" w:rsidRPr="00722C21" w:rsidRDefault="00195CC6">
            <w:pPr>
              <w:rPr>
                <w:rFonts w:ascii="Times New Roman" w:hAnsi="Times New Roman" w:cs="Times New Roman"/>
                <w:sz w:val="23"/>
                <w:szCs w:val="23"/>
              </w:rPr>
            </w:pPr>
          </w:p>
        </w:tc>
        <w:tc>
          <w:tcPr>
            <w:tcW w:w="2260" w:type="dxa"/>
            <w:gridSpan w:val="2"/>
            <w:vMerge/>
          </w:tcPr>
          <w:p w:rsidR="00195CC6" w:rsidRPr="00722C21" w:rsidRDefault="00195CC6">
            <w:pPr>
              <w:rPr>
                <w:rFonts w:ascii="Times New Roman" w:hAnsi="Times New Roman" w:cs="Times New Roman"/>
                <w:sz w:val="23"/>
                <w:szCs w:val="23"/>
              </w:rPr>
            </w:pPr>
          </w:p>
        </w:tc>
      </w:tr>
      <w:tr w:rsidR="00195CC6" w:rsidRPr="006513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rPr>
          <w:tblHeader/>
        </w:trPr>
        <w:tc>
          <w:tcPr>
            <w:tcW w:w="540" w:type="dxa"/>
          </w:tcPr>
          <w:p w:rsidR="00195CC6" w:rsidRPr="00651313" w:rsidRDefault="00195CC6"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1</w:t>
            </w:r>
          </w:p>
        </w:tc>
        <w:tc>
          <w:tcPr>
            <w:tcW w:w="2681" w:type="dxa"/>
            <w:gridSpan w:val="2"/>
          </w:tcPr>
          <w:p w:rsidR="00195CC6" w:rsidRPr="00651313" w:rsidRDefault="00195CC6"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2</w:t>
            </w:r>
          </w:p>
        </w:tc>
        <w:tc>
          <w:tcPr>
            <w:tcW w:w="2049" w:type="dxa"/>
            <w:gridSpan w:val="2"/>
          </w:tcPr>
          <w:p w:rsidR="00195CC6" w:rsidRPr="00651313" w:rsidRDefault="00195CC6"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3</w:t>
            </w:r>
          </w:p>
        </w:tc>
        <w:tc>
          <w:tcPr>
            <w:tcW w:w="1341" w:type="dxa"/>
            <w:gridSpan w:val="2"/>
          </w:tcPr>
          <w:p w:rsidR="00195CC6" w:rsidRPr="00651313" w:rsidRDefault="00195CC6"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4</w:t>
            </w:r>
          </w:p>
        </w:tc>
        <w:tc>
          <w:tcPr>
            <w:tcW w:w="1272" w:type="dxa"/>
            <w:gridSpan w:val="2"/>
          </w:tcPr>
          <w:p w:rsidR="00195CC6" w:rsidRPr="00651313" w:rsidRDefault="00195CC6"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5</w:t>
            </w:r>
          </w:p>
        </w:tc>
        <w:tc>
          <w:tcPr>
            <w:tcW w:w="2683" w:type="dxa"/>
            <w:gridSpan w:val="2"/>
          </w:tcPr>
          <w:p w:rsidR="00195CC6" w:rsidRPr="00651313" w:rsidRDefault="00195CC6"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6</w:t>
            </w:r>
          </w:p>
        </w:tc>
        <w:tc>
          <w:tcPr>
            <w:tcW w:w="2401" w:type="dxa"/>
            <w:gridSpan w:val="2"/>
          </w:tcPr>
          <w:p w:rsidR="00195CC6" w:rsidRPr="00651313" w:rsidRDefault="00195CC6"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7</w:t>
            </w:r>
          </w:p>
        </w:tc>
        <w:tc>
          <w:tcPr>
            <w:tcW w:w="2309" w:type="dxa"/>
            <w:gridSpan w:val="2"/>
          </w:tcPr>
          <w:p w:rsidR="00195CC6" w:rsidRPr="00651313" w:rsidRDefault="00195CC6"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8</w:t>
            </w:r>
          </w:p>
        </w:tc>
      </w:tr>
      <w:tr w:rsidR="00195CC6" w:rsidRPr="00075C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5276" w:type="dxa"/>
            <w:gridSpan w:val="15"/>
          </w:tcPr>
          <w:p w:rsidR="00195CC6" w:rsidRPr="00075C8F" w:rsidRDefault="00195CC6">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Подпрограмма</w:t>
            </w:r>
            <w:r>
              <w:rPr>
                <w:rFonts w:ascii="Times New Roman" w:hAnsi="Times New Roman" w:cs="Times New Roman"/>
                <w:sz w:val="24"/>
                <w:szCs w:val="24"/>
              </w:rPr>
              <w:t>1</w:t>
            </w:r>
            <w:r w:rsidRPr="00075C8F">
              <w:rPr>
                <w:rFonts w:ascii="Times New Roman" w:hAnsi="Times New Roman" w:cs="Times New Roman"/>
                <w:sz w:val="24"/>
                <w:szCs w:val="24"/>
              </w:rPr>
              <w:t xml:space="preserve"> «Создание и развитие инфраструктуры на сельских территориях»</w:t>
            </w:r>
          </w:p>
        </w:tc>
      </w:tr>
      <w:tr w:rsidR="00195CC6" w:rsidRPr="000A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540" w:type="dxa"/>
          </w:tcPr>
          <w:p w:rsidR="00195CC6" w:rsidRPr="000A02CC" w:rsidRDefault="00195CC6">
            <w:pPr>
              <w:spacing w:after="0" w:line="240" w:lineRule="auto"/>
              <w:rPr>
                <w:rFonts w:ascii="Times New Roman" w:hAnsi="Times New Roman" w:cs="Times New Roman"/>
                <w:sz w:val="28"/>
                <w:szCs w:val="28"/>
              </w:rPr>
            </w:pPr>
          </w:p>
        </w:tc>
        <w:tc>
          <w:tcPr>
            <w:tcW w:w="2681" w:type="dxa"/>
            <w:gridSpan w:val="2"/>
          </w:tcPr>
          <w:p w:rsidR="00195CC6" w:rsidRPr="000A02CC" w:rsidRDefault="00195CC6" w:rsidP="005723D9">
            <w:pPr>
              <w:spacing w:after="0" w:line="240" w:lineRule="auto"/>
              <w:jc w:val="both"/>
              <w:rPr>
                <w:rFonts w:ascii="Times New Roman" w:hAnsi="Times New Roman" w:cs="Times New Roman"/>
                <w:sz w:val="24"/>
                <w:szCs w:val="24"/>
              </w:rPr>
            </w:pPr>
            <w:r w:rsidRPr="000A02CC">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0A02CC">
              <w:rPr>
                <w:rFonts w:ascii="Times New Roman" w:hAnsi="Times New Roman" w:cs="Times New Roman"/>
                <w:sz w:val="24"/>
                <w:szCs w:val="24"/>
              </w:rPr>
              <w:t>.1 «</w:t>
            </w:r>
            <w:r>
              <w:rPr>
                <w:rFonts w:ascii="Times New Roman" w:hAnsi="Times New Roman" w:cs="Times New Roman"/>
                <w:sz w:val="24"/>
                <w:szCs w:val="24"/>
              </w:rPr>
              <w:t>Комплексное обустройство сельских поселений Поныровского района Курской области объектами социальной и инженерной инфраструктуры»</w:t>
            </w:r>
          </w:p>
        </w:tc>
        <w:tc>
          <w:tcPr>
            <w:tcW w:w="2049" w:type="dxa"/>
            <w:gridSpan w:val="2"/>
          </w:tcPr>
          <w:p w:rsidR="00195CC6" w:rsidRPr="000A02CC" w:rsidRDefault="00195C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341" w:type="dxa"/>
            <w:gridSpan w:val="2"/>
          </w:tcPr>
          <w:p w:rsidR="00195CC6" w:rsidRPr="000A02CC" w:rsidRDefault="00195CC6">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2020</w:t>
            </w:r>
            <w:r>
              <w:rPr>
                <w:rFonts w:ascii="Times New Roman" w:hAnsi="Times New Roman" w:cs="Times New Roman"/>
                <w:sz w:val="24"/>
                <w:szCs w:val="24"/>
              </w:rPr>
              <w:t xml:space="preserve"> г.</w:t>
            </w:r>
          </w:p>
        </w:tc>
        <w:tc>
          <w:tcPr>
            <w:tcW w:w="1272" w:type="dxa"/>
            <w:gridSpan w:val="2"/>
          </w:tcPr>
          <w:p w:rsidR="00195CC6" w:rsidRPr="000A02CC" w:rsidRDefault="00195CC6">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2025</w:t>
            </w:r>
            <w:r>
              <w:rPr>
                <w:rFonts w:ascii="Times New Roman" w:hAnsi="Times New Roman" w:cs="Times New Roman"/>
                <w:sz w:val="24"/>
                <w:szCs w:val="24"/>
              </w:rPr>
              <w:t xml:space="preserve"> г.</w:t>
            </w:r>
          </w:p>
        </w:tc>
        <w:tc>
          <w:tcPr>
            <w:tcW w:w="2683" w:type="dxa"/>
            <w:gridSpan w:val="2"/>
          </w:tcPr>
          <w:p w:rsidR="00195CC6" w:rsidRPr="000A02CC" w:rsidRDefault="00195C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0A02CC">
              <w:rPr>
                <w:rFonts w:ascii="Times New Roman" w:hAnsi="Times New Roman" w:cs="Times New Roman"/>
                <w:sz w:val="24"/>
                <w:szCs w:val="24"/>
              </w:rPr>
              <w:t>еализ</w:t>
            </w:r>
            <w:r>
              <w:rPr>
                <w:rFonts w:ascii="Times New Roman" w:hAnsi="Times New Roman" w:cs="Times New Roman"/>
                <w:sz w:val="24"/>
                <w:szCs w:val="24"/>
              </w:rPr>
              <w:t>ация</w:t>
            </w:r>
            <w:r w:rsidRPr="000A02CC">
              <w:rPr>
                <w:rFonts w:ascii="Times New Roman" w:hAnsi="Times New Roman" w:cs="Times New Roman"/>
                <w:sz w:val="24"/>
                <w:szCs w:val="24"/>
              </w:rPr>
              <w:t xml:space="preserve"> проектов комплексного развития сельских территорий </w:t>
            </w:r>
            <w:r>
              <w:rPr>
                <w:rFonts w:ascii="Times New Roman" w:hAnsi="Times New Roman" w:cs="Times New Roman"/>
                <w:sz w:val="24"/>
                <w:szCs w:val="24"/>
              </w:rPr>
              <w:t>или сельских агломераций</w:t>
            </w:r>
            <w:r w:rsidRPr="000A02CC">
              <w:rPr>
                <w:rFonts w:ascii="Times New Roman" w:hAnsi="Times New Roman" w:cs="Times New Roman"/>
                <w:sz w:val="24"/>
                <w:szCs w:val="24"/>
              </w:rPr>
              <w:t xml:space="preserve"> - </w:t>
            </w:r>
            <w:r>
              <w:rPr>
                <w:rFonts w:ascii="Times New Roman" w:hAnsi="Times New Roman" w:cs="Times New Roman"/>
                <w:sz w:val="24"/>
                <w:szCs w:val="24"/>
              </w:rPr>
              <w:t xml:space="preserve"> 5 </w:t>
            </w:r>
          </w:p>
          <w:p w:rsidR="00195CC6" w:rsidRPr="000A02CC" w:rsidRDefault="00195CC6">
            <w:pPr>
              <w:spacing w:after="0" w:line="240" w:lineRule="auto"/>
              <w:jc w:val="center"/>
              <w:rPr>
                <w:rFonts w:ascii="Times New Roman" w:hAnsi="Times New Roman" w:cs="Times New Roman"/>
                <w:sz w:val="24"/>
                <w:szCs w:val="24"/>
              </w:rPr>
            </w:pPr>
          </w:p>
        </w:tc>
        <w:tc>
          <w:tcPr>
            <w:tcW w:w="2401" w:type="dxa"/>
            <w:gridSpan w:val="2"/>
          </w:tcPr>
          <w:p w:rsidR="00195CC6" w:rsidRPr="005723D9" w:rsidRDefault="00195CC6" w:rsidP="005723D9">
            <w:pPr>
              <w:spacing w:after="0" w:line="240" w:lineRule="auto"/>
              <w:jc w:val="both"/>
              <w:rPr>
                <w:rStyle w:val="ListLabel14"/>
                <w:sz w:val="24"/>
                <w:szCs w:val="24"/>
              </w:rPr>
            </w:pPr>
            <w:r w:rsidRPr="005723D9">
              <w:rPr>
                <w:rStyle w:val="ListLabel14"/>
                <w:sz w:val="24"/>
                <w:szCs w:val="24"/>
              </w:rPr>
              <w:t>-современный облик сельских территорий;</w:t>
            </w:r>
          </w:p>
          <w:p w:rsidR="00195CC6" w:rsidRPr="005723D9" w:rsidRDefault="00195CC6" w:rsidP="005723D9">
            <w:pPr>
              <w:spacing w:after="0" w:line="240" w:lineRule="auto"/>
              <w:jc w:val="both"/>
              <w:rPr>
                <w:rStyle w:val="ListLabel14"/>
                <w:sz w:val="24"/>
                <w:szCs w:val="24"/>
              </w:rPr>
            </w:pPr>
            <w:r w:rsidRPr="005723D9">
              <w:rPr>
                <w:rStyle w:val="ListLabel14"/>
                <w:sz w:val="24"/>
                <w:szCs w:val="24"/>
              </w:rPr>
              <w:t>-развитие транспортной инфраструктуры;</w:t>
            </w:r>
          </w:p>
          <w:p w:rsidR="00195CC6" w:rsidRPr="005723D9" w:rsidRDefault="00195CC6" w:rsidP="005723D9">
            <w:pPr>
              <w:spacing w:after="0" w:line="240" w:lineRule="auto"/>
              <w:jc w:val="both"/>
              <w:rPr>
                <w:rStyle w:val="ListLabel14"/>
                <w:sz w:val="24"/>
                <w:szCs w:val="24"/>
              </w:rPr>
            </w:pPr>
            <w:r w:rsidRPr="005723D9">
              <w:rPr>
                <w:rStyle w:val="ListLabel14"/>
                <w:sz w:val="24"/>
                <w:szCs w:val="24"/>
              </w:rPr>
              <w:t>-благоустройство сельских территорий;</w:t>
            </w:r>
          </w:p>
          <w:p w:rsidR="00195CC6" w:rsidRPr="005723D9" w:rsidRDefault="00195CC6" w:rsidP="005723D9">
            <w:pPr>
              <w:spacing w:after="0" w:line="240" w:lineRule="auto"/>
              <w:jc w:val="both"/>
              <w:rPr>
                <w:rStyle w:val="ListLabel14"/>
                <w:sz w:val="24"/>
                <w:szCs w:val="24"/>
              </w:rPr>
            </w:pPr>
            <w:r w:rsidRPr="005723D9">
              <w:rPr>
                <w:rStyle w:val="ListLabel14"/>
                <w:sz w:val="24"/>
                <w:szCs w:val="24"/>
              </w:rPr>
              <w:t>-развитие инженерной инфраструктуры на сельских территориях.</w:t>
            </w:r>
          </w:p>
          <w:p w:rsidR="00195CC6" w:rsidRPr="000A02CC" w:rsidRDefault="00195CC6">
            <w:pPr>
              <w:spacing w:after="0" w:line="240" w:lineRule="auto"/>
              <w:jc w:val="center"/>
              <w:rPr>
                <w:rFonts w:ascii="Times New Roman" w:hAnsi="Times New Roman" w:cs="Times New Roman"/>
                <w:sz w:val="24"/>
                <w:szCs w:val="24"/>
              </w:rPr>
            </w:pPr>
          </w:p>
        </w:tc>
        <w:tc>
          <w:tcPr>
            <w:tcW w:w="2309" w:type="dxa"/>
            <w:gridSpan w:val="2"/>
          </w:tcPr>
          <w:p w:rsidR="00195CC6" w:rsidRPr="000A02CC" w:rsidRDefault="00195CC6">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 xml:space="preserve">Реализация основного мероприятия обеспечивает достижение </w:t>
            </w:r>
            <w:r>
              <w:rPr>
                <w:rFonts w:ascii="Times New Roman" w:hAnsi="Times New Roman" w:cs="Times New Roman"/>
                <w:sz w:val="24"/>
                <w:szCs w:val="24"/>
              </w:rPr>
              <w:t>показателей</w:t>
            </w:r>
            <w:r w:rsidRPr="000A02CC">
              <w:rPr>
                <w:rFonts w:ascii="Times New Roman" w:hAnsi="Times New Roman" w:cs="Times New Roman"/>
                <w:sz w:val="24"/>
                <w:szCs w:val="24"/>
              </w:rPr>
              <w:t xml:space="preserve"> указанн</w:t>
            </w:r>
            <w:r>
              <w:rPr>
                <w:rFonts w:ascii="Times New Roman" w:hAnsi="Times New Roman" w:cs="Times New Roman"/>
                <w:sz w:val="24"/>
                <w:szCs w:val="24"/>
              </w:rPr>
              <w:t xml:space="preserve">ых в </w:t>
            </w:r>
            <w:r w:rsidRPr="000A02CC">
              <w:rPr>
                <w:rFonts w:ascii="Times New Roman" w:hAnsi="Times New Roman" w:cs="Times New Roman"/>
                <w:sz w:val="24"/>
                <w:szCs w:val="24"/>
              </w:rPr>
              <w:t>приложени</w:t>
            </w:r>
            <w:r>
              <w:rPr>
                <w:rFonts w:ascii="Times New Roman" w:hAnsi="Times New Roman" w:cs="Times New Roman"/>
                <w:sz w:val="24"/>
                <w:szCs w:val="24"/>
              </w:rPr>
              <w:t>ях</w:t>
            </w:r>
            <w:r w:rsidRPr="000A02CC">
              <w:rPr>
                <w:rFonts w:ascii="Times New Roman" w:hAnsi="Times New Roman" w:cs="Times New Roman"/>
                <w:sz w:val="24"/>
                <w:szCs w:val="24"/>
              </w:rPr>
              <w:t xml:space="preserve"> №</w:t>
            </w:r>
            <w:r>
              <w:rPr>
                <w:rFonts w:ascii="Times New Roman" w:hAnsi="Times New Roman" w:cs="Times New Roman"/>
                <w:sz w:val="24"/>
                <w:szCs w:val="24"/>
              </w:rPr>
              <w:t>№</w:t>
            </w:r>
            <w:r w:rsidRPr="000A02CC">
              <w:rPr>
                <w:rFonts w:ascii="Times New Roman" w:hAnsi="Times New Roman" w:cs="Times New Roman"/>
                <w:sz w:val="24"/>
                <w:szCs w:val="24"/>
              </w:rPr>
              <w:t xml:space="preserve"> 1</w:t>
            </w:r>
            <w:r>
              <w:rPr>
                <w:rFonts w:ascii="Times New Roman" w:hAnsi="Times New Roman" w:cs="Times New Roman"/>
                <w:sz w:val="24"/>
                <w:szCs w:val="24"/>
              </w:rPr>
              <w:t>, 1а</w:t>
            </w:r>
            <w:r w:rsidRPr="000A02CC">
              <w:rPr>
                <w:rFonts w:ascii="Times New Roman" w:hAnsi="Times New Roman" w:cs="Times New Roman"/>
                <w:sz w:val="24"/>
                <w:szCs w:val="24"/>
              </w:rPr>
              <w:t xml:space="preserve"> к </w:t>
            </w:r>
            <w:r>
              <w:rPr>
                <w:rFonts w:ascii="Times New Roman" w:hAnsi="Times New Roman" w:cs="Times New Roman"/>
                <w:sz w:val="24"/>
                <w:szCs w:val="24"/>
              </w:rPr>
              <w:t xml:space="preserve">муниципальной </w:t>
            </w:r>
            <w:r w:rsidRPr="000A02CC">
              <w:rPr>
                <w:rFonts w:ascii="Times New Roman" w:hAnsi="Times New Roman" w:cs="Times New Roman"/>
                <w:sz w:val="24"/>
                <w:szCs w:val="24"/>
              </w:rPr>
              <w:t>программе</w:t>
            </w:r>
          </w:p>
          <w:p w:rsidR="00195CC6" w:rsidRPr="000A02CC" w:rsidRDefault="00195CC6">
            <w:pPr>
              <w:spacing w:after="0" w:line="240" w:lineRule="auto"/>
              <w:jc w:val="center"/>
              <w:rPr>
                <w:rFonts w:ascii="Times New Roman" w:hAnsi="Times New Roman" w:cs="Times New Roman"/>
                <w:sz w:val="24"/>
                <w:szCs w:val="24"/>
              </w:rPr>
            </w:pPr>
          </w:p>
        </w:tc>
      </w:tr>
    </w:tbl>
    <w:p w:rsidR="00195CC6" w:rsidRDefault="00195CC6" w:rsidP="008F7EA2">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195CC6" w:rsidRDefault="00195CC6" w:rsidP="00150155">
      <w:pPr>
        <w:tabs>
          <w:tab w:val="left" w:pos="5400"/>
        </w:tabs>
        <w:spacing w:line="240" w:lineRule="auto"/>
        <w:ind w:left="4321"/>
        <w:jc w:val="right"/>
        <w:rPr>
          <w:rFonts w:ascii="Times New Roman" w:hAnsi="Times New Roman" w:cs="Times New Roman"/>
        </w:rPr>
      </w:pPr>
    </w:p>
    <w:p w:rsidR="00195CC6" w:rsidRDefault="00195CC6" w:rsidP="00150155">
      <w:pPr>
        <w:tabs>
          <w:tab w:val="left" w:pos="5400"/>
        </w:tabs>
        <w:spacing w:after="0" w:line="240" w:lineRule="auto"/>
        <w:jc w:val="right"/>
        <w:rPr>
          <w:rFonts w:ascii="Times New Roman" w:hAnsi="Times New Roman" w:cs="Times New Roman"/>
        </w:rPr>
      </w:pPr>
      <w:r>
        <w:rPr>
          <w:rFonts w:ascii="Times New Roman" w:hAnsi="Times New Roman" w:cs="Times New Roman"/>
        </w:rPr>
        <w:t xml:space="preserve"> </w:t>
      </w:r>
    </w:p>
    <w:p w:rsidR="00195CC6" w:rsidRPr="00150155" w:rsidRDefault="00195CC6" w:rsidP="00150155">
      <w:pPr>
        <w:spacing w:after="0" w:line="240" w:lineRule="auto"/>
        <w:jc w:val="center"/>
        <w:rPr>
          <w:rFonts w:ascii="Times New Roman" w:hAnsi="Times New Roman" w:cs="Times New Roman"/>
        </w:rPr>
      </w:pPr>
      <w:r>
        <w:lastRenderedPageBreak/>
        <w:t xml:space="preserve">                                                                                                                                                                                                                      </w:t>
      </w:r>
      <w:r w:rsidRPr="00150155">
        <w:rPr>
          <w:rFonts w:ascii="Times New Roman" w:hAnsi="Times New Roman" w:cs="Times New Roman"/>
        </w:rPr>
        <w:t xml:space="preserve">Приложение № </w:t>
      </w:r>
      <w:r>
        <w:rPr>
          <w:rFonts w:ascii="Times New Roman" w:hAnsi="Times New Roman" w:cs="Times New Roman"/>
        </w:rPr>
        <w:t>3</w:t>
      </w:r>
    </w:p>
    <w:p w:rsidR="00195CC6" w:rsidRPr="00150155" w:rsidRDefault="00195CC6" w:rsidP="00150155">
      <w:pPr>
        <w:spacing w:after="0" w:line="240" w:lineRule="auto"/>
        <w:jc w:val="right"/>
        <w:rPr>
          <w:rFonts w:ascii="Times New Roman" w:hAnsi="Times New Roman" w:cs="Times New Roman"/>
        </w:rPr>
      </w:pPr>
      <w:r>
        <w:rPr>
          <w:rFonts w:ascii="Times New Roman" w:hAnsi="Times New Roman" w:cs="Times New Roman"/>
        </w:rPr>
        <w:t xml:space="preserve">к муниципальной </w:t>
      </w:r>
      <w:r w:rsidRPr="00150155">
        <w:rPr>
          <w:rFonts w:ascii="Times New Roman" w:hAnsi="Times New Roman" w:cs="Times New Roman"/>
        </w:rPr>
        <w:t xml:space="preserve">программе                                                                                                                       </w:t>
      </w:r>
      <w:r>
        <w:rPr>
          <w:rFonts w:ascii="Times New Roman" w:hAnsi="Times New Roman" w:cs="Times New Roman"/>
        </w:rPr>
        <w:t xml:space="preserve">                                                         </w:t>
      </w:r>
    </w:p>
    <w:p w:rsidR="00195CC6" w:rsidRPr="00150155" w:rsidRDefault="00195CC6" w:rsidP="00150155">
      <w:pPr>
        <w:spacing w:after="0" w:line="240" w:lineRule="auto"/>
        <w:jc w:val="center"/>
        <w:rPr>
          <w:rFonts w:ascii="Times New Roman" w:hAnsi="Times New Roman" w:cs="Times New Roman"/>
        </w:rPr>
      </w:pPr>
      <w:r w:rsidRPr="00150155">
        <w:rPr>
          <w:rFonts w:ascii="Times New Roman" w:hAnsi="Times New Roman" w:cs="Times New Roman"/>
        </w:rPr>
        <w:t xml:space="preserve">                                                                                                                                                  </w:t>
      </w:r>
      <w:r>
        <w:rPr>
          <w:rFonts w:ascii="Times New Roman" w:hAnsi="Times New Roman" w:cs="Times New Roman"/>
        </w:rPr>
        <w:t xml:space="preserve">                                                         </w:t>
      </w:r>
      <w:r w:rsidRPr="00150155">
        <w:rPr>
          <w:rFonts w:ascii="Times New Roman" w:hAnsi="Times New Roman" w:cs="Times New Roman"/>
        </w:rPr>
        <w:t>«Комплексное развитие</w:t>
      </w:r>
    </w:p>
    <w:p w:rsidR="00195CC6" w:rsidRDefault="00195CC6" w:rsidP="00150155">
      <w:pPr>
        <w:spacing w:after="0" w:line="240" w:lineRule="auto"/>
        <w:jc w:val="center"/>
        <w:rPr>
          <w:rFonts w:ascii="Times New Roman" w:hAnsi="Times New Roman" w:cs="Times New Roman"/>
        </w:rPr>
      </w:pPr>
      <w:r w:rsidRPr="00150155">
        <w:rPr>
          <w:rFonts w:ascii="Times New Roman" w:hAnsi="Times New Roman" w:cs="Times New Roman"/>
        </w:rPr>
        <w:t xml:space="preserve">                                                                                                                                            </w:t>
      </w:r>
      <w:r>
        <w:rPr>
          <w:rFonts w:ascii="Times New Roman" w:hAnsi="Times New Roman" w:cs="Times New Roman"/>
        </w:rPr>
        <w:t xml:space="preserve">                                                            </w:t>
      </w:r>
      <w:r w:rsidRPr="00150155">
        <w:rPr>
          <w:rFonts w:ascii="Times New Roman" w:hAnsi="Times New Roman" w:cs="Times New Roman"/>
        </w:rPr>
        <w:t>сельских территорий</w:t>
      </w:r>
      <w:r>
        <w:rPr>
          <w:rFonts w:ascii="Times New Roman" w:hAnsi="Times New Roman" w:cs="Times New Roman"/>
        </w:rPr>
        <w:t xml:space="preserve"> </w:t>
      </w:r>
    </w:p>
    <w:p w:rsidR="00195CC6" w:rsidRPr="00150155" w:rsidRDefault="00195CC6" w:rsidP="00150155">
      <w:pPr>
        <w:spacing w:after="0" w:line="240" w:lineRule="auto"/>
        <w:jc w:val="center"/>
        <w:rPr>
          <w:rFonts w:ascii="Times New Roman" w:hAnsi="Times New Roman" w:cs="Times New Roman"/>
        </w:rPr>
      </w:pPr>
      <w:r>
        <w:rPr>
          <w:rFonts w:ascii="Times New Roman" w:hAnsi="Times New Roman" w:cs="Times New Roman"/>
        </w:rPr>
        <w:t xml:space="preserve">                                                                                                                                                                                                           Поныровского района                        </w:t>
      </w:r>
    </w:p>
    <w:p w:rsidR="00195CC6" w:rsidRPr="00150155" w:rsidRDefault="00195CC6" w:rsidP="00150155">
      <w:pPr>
        <w:spacing w:after="0" w:line="240" w:lineRule="auto"/>
        <w:jc w:val="center"/>
        <w:rPr>
          <w:rFonts w:ascii="Times New Roman" w:hAnsi="Times New Roman" w:cs="Times New Roman"/>
        </w:rPr>
      </w:pPr>
      <w:r w:rsidRPr="00150155">
        <w:rPr>
          <w:rFonts w:ascii="Times New Roman" w:hAnsi="Times New Roman" w:cs="Times New Roman"/>
        </w:rPr>
        <w:t xml:space="preserve">                                                                                                                                        </w:t>
      </w:r>
      <w:r>
        <w:rPr>
          <w:rFonts w:ascii="Times New Roman" w:hAnsi="Times New Roman" w:cs="Times New Roman"/>
        </w:rPr>
        <w:t xml:space="preserve">                                                           </w:t>
      </w:r>
      <w:r w:rsidRPr="00150155">
        <w:rPr>
          <w:rFonts w:ascii="Times New Roman" w:hAnsi="Times New Roman" w:cs="Times New Roman"/>
        </w:rPr>
        <w:t>Курской области»</w:t>
      </w:r>
    </w:p>
    <w:p w:rsidR="00195CC6" w:rsidRPr="00150155" w:rsidRDefault="00195CC6" w:rsidP="00150155">
      <w:pPr>
        <w:spacing w:after="0" w:line="240" w:lineRule="auto"/>
        <w:jc w:val="center"/>
        <w:rPr>
          <w:rFonts w:ascii="Times New Roman" w:hAnsi="Times New Roman" w:cs="Times New Roman"/>
        </w:rPr>
      </w:pPr>
      <w:r w:rsidRPr="00150155">
        <w:rPr>
          <w:rFonts w:ascii="Times New Roman" w:hAnsi="Times New Roman" w:cs="Times New Roman"/>
        </w:rPr>
        <w:t xml:space="preserve">                                                                                                                                        </w:t>
      </w:r>
      <w:r>
        <w:rPr>
          <w:rFonts w:ascii="Times New Roman" w:hAnsi="Times New Roman" w:cs="Times New Roman"/>
        </w:rPr>
        <w:t xml:space="preserve">                                                      </w:t>
      </w:r>
    </w:p>
    <w:p w:rsidR="00195CC6" w:rsidRDefault="00195CC6" w:rsidP="00265F7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rPr>
        <w:t>Сведения</w:t>
      </w:r>
    </w:p>
    <w:p w:rsidR="00195CC6" w:rsidRDefault="00195CC6" w:rsidP="00265F7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основных мерах правового регулирования в сфере</w:t>
      </w:r>
    </w:p>
    <w:p w:rsidR="00195CC6" w:rsidRDefault="00195CC6" w:rsidP="00265F7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реализации муниципальной программы Поныровского района Курской области  «Комплексное развитие сельских территорий Поныровского района Курской области»</w:t>
      </w:r>
    </w:p>
    <w:p w:rsidR="00195CC6" w:rsidRDefault="00195CC6" w:rsidP="00265F70">
      <w:pPr>
        <w:widowControl w:val="0"/>
        <w:autoSpaceDE w:val="0"/>
        <w:autoSpaceDN w:val="0"/>
        <w:adjustRightInd w:val="0"/>
        <w:spacing w:after="0" w:line="240" w:lineRule="auto"/>
        <w:jc w:val="center"/>
        <w:rPr>
          <w:rFonts w:ascii="Times New Roman" w:hAnsi="Times New Roman" w:cs="Times New Roman"/>
        </w:rPr>
      </w:pPr>
    </w:p>
    <w:tbl>
      <w:tblPr>
        <w:tblW w:w="0" w:type="auto"/>
        <w:tblInd w:w="2" w:type="dxa"/>
        <w:tblLayout w:type="fixed"/>
        <w:tblCellMar>
          <w:left w:w="75" w:type="dxa"/>
          <w:right w:w="75" w:type="dxa"/>
        </w:tblCellMar>
        <w:tblLook w:val="0000" w:firstRow="0" w:lastRow="0" w:firstColumn="0" w:lastColumn="0" w:noHBand="0" w:noVBand="0"/>
      </w:tblPr>
      <w:tblGrid>
        <w:gridCol w:w="426"/>
        <w:gridCol w:w="2976"/>
        <w:gridCol w:w="3828"/>
        <w:gridCol w:w="3543"/>
        <w:gridCol w:w="3828"/>
      </w:tblGrid>
      <w:tr w:rsidR="00195CC6">
        <w:trPr>
          <w:trHeight w:val="800"/>
          <w:tblHeader/>
        </w:trPr>
        <w:tc>
          <w:tcPr>
            <w:tcW w:w="426" w:type="dxa"/>
            <w:tcBorders>
              <w:top w:val="single" w:sz="4" w:space="0" w:color="auto"/>
              <w:left w:val="single" w:sz="4" w:space="0" w:color="auto"/>
              <w:bottom w:val="single" w:sz="4" w:space="0" w:color="auto"/>
              <w:right w:val="single" w:sz="4" w:space="0" w:color="auto"/>
            </w:tcBorders>
          </w:tcPr>
          <w:p w:rsidR="00195CC6" w:rsidRDefault="00195CC6" w:rsidP="00CD501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N </w:t>
            </w:r>
            <w:r>
              <w:rPr>
                <w:rFonts w:ascii="Times New Roman" w:hAnsi="Times New Roman" w:cs="Times New Roman"/>
                <w:sz w:val="20"/>
                <w:szCs w:val="20"/>
              </w:rPr>
              <w:br/>
              <w:t>п/п</w:t>
            </w:r>
          </w:p>
        </w:tc>
        <w:tc>
          <w:tcPr>
            <w:tcW w:w="2976" w:type="dxa"/>
            <w:tcBorders>
              <w:top w:val="single" w:sz="4" w:space="0" w:color="auto"/>
              <w:left w:val="single" w:sz="4" w:space="0" w:color="auto"/>
              <w:bottom w:val="single" w:sz="4" w:space="0" w:color="auto"/>
              <w:right w:val="single" w:sz="4" w:space="0" w:color="auto"/>
            </w:tcBorders>
          </w:tcPr>
          <w:p w:rsidR="00195CC6" w:rsidRDefault="00195CC6" w:rsidP="00CD501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Вид      </w:t>
            </w:r>
            <w:r>
              <w:rPr>
                <w:rFonts w:ascii="Times New Roman" w:hAnsi="Times New Roman" w:cs="Times New Roman"/>
                <w:sz w:val="20"/>
                <w:szCs w:val="20"/>
              </w:rPr>
              <w:br/>
              <w:t xml:space="preserve"> нормативного </w:t>
            </w:r>
            <w:r>
              <w:rPr>
                <w:rFonts w:ascii="Times New Roman" w:hAnsi="Times New Roman" w:cs="Times New Roman"/>
                <w:sz w:val="20"/>
                <w:szCs w:val="20"/>
              </w:rPr>
              <w:br/>
              <w:t>правового акта</w:t>
            </w:r>
          </w:p>
        </w:tc>
        <w:tc>
          <w:tcPr>
            <w:tcW w:w="3828" w:type="dxa"/>
            <w:tcBorders>
              <w:top w:val="single" w:sz="4" w:space="0" w:color="auto"/>
              <w:left w:val="single" w:sz="4" w:space="0" w:color="auto"/>
              <w:bottom w:val="single" w:sz="4" w:space="0" w:color="auto"/>
              <w:right w:val="single" w:sz="4" w:space="0" w:color="auto"/>
            </w:tcBorders>
          </w:tcPr>
          <w:p w:rsidR="00195CC6" w:rsidRDefault="00195CC6" w:rsidP="00CD501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Основные положения    </w:t>
            </w:r>
            <w:r>
              <w:rPr>
                <w:rFonts w:ascii="Times New Roman" w:hAnsi="Times New Roman" w:cs="Times New Roman"/>
                <w:sz w:val="20"/>
                <w:szCs w:val="20"/>
              </w:rPr>
              <w:br/>
              <w:t xml:space="preserve">  нормативного правового  </w:t>
            </w:r>
            <w:r>
              <w:rPr>
                <w:rFonts w:ascii="Times New Roman" w:hAnsi="Times New Roman" w:cs="Times New Roman"/>
                <w:sz w:val="20"/>
                <w:szCs w:val="20"/>
              </w:rPr>
              <w:br/>
              <w:t>акта</w:t>
            </w:r>
          </w:p>
        </w:tc>
        <w:tc>
          <w:tcPr>
            <w:tcW w:w="3543" w:type="dxa"/>
            <w:tcBorders>
              <w:top w:val="single" w:sz="4" w:space="0" w:color="auto"/>
              <w:left w:val="single" w:sz="4" w:space="0" w:color="auto"/>
              <w:bottom w:val="single" w:sz="4" w:space="0" w:color="auto"/>
              <w:right w:val="single" w:sz="4" w:space="0" w:color="auto"/>
            </w:tcBorders>
          </w:tcPr>
          <w:p w:rsidR="00195CC6" w:rsidRDefault="00195CC6" w:rsidP="00CD501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w:t>
            </w:r>
            <w:r>
              <w:rPr>
                <w:rFonts w:ascii="Times New Roman" w:hAnsi="Times New Roman" w:cs="Times New Roman"/>
                <w:sz w:val="20"/>
                <w:szCs w:val="20"/>
              </w:rPr>
              <w:br/>
              <w:t xml:space="preserve"> исполнитель, </w:t>
            </w:r>
            <w:r>
              <w:rPr>
                <w:rFonts w:ascii="Times New Roman" w:hAnsi="Times New Roman" w:cs="Times New Roman"/>
                <w:sz w:val="20"/>
                <w:szCs w:val="20"/>
              </w:rPr>
              <w:br/>
              <w:t>соисполнители,</w:t>
            </w:r>
            <w:r>
              <w:rPr>
                <w:rFonts w:ascii="Times New Roman" w:hAnsi="Times New Roman" w:cs="Times New Roman"/>
                <w:sz w:val="20"/>
                <w:szCs w:val="20"/>
              </w:rPr>
              <w:br/>
              <w:t xml:space="preserve"> участники</w:t>
            </w:r>
          </w:p>
        </w:tc>
        <w:tc>
          <w:tcPr>
            <w:tcW w:w="3828" w:type="dxa"/>
            <w:tcBorders>
              <w:top w:val="single" w:sz="4" w:space="0" w:color="auto"/>
              <w:left w:val="single" w:sz="4" w:space="0" w:color="auto"/>
              <w:bottom w:val="single" w:sz="4" w:space="0" w:color="auto"/>
              <w:right w:val="single" w:sz="4" w:space="0" w:color="auto"/>
            </w:tcBorders>
          </w:tcPr>
          <w:p w:rsidR="00195CC6" w:rsidRDefault="00195CC6" w:rsidP="00CD501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Ожидаемые  </w:t>
            </w:r>
            <w:r>
              <w:rPr>
                <w:rFonts w:ascii="Times New Roman" w:hAnsi="Times New Roman" w:cs="Times New Roman"/>
                <w:sz w:val="20"/>
                <w:szCs w:val="20"/>
              </w:rPr>
              <w:br/>
              <w:t xml:space="preserve">сроки    </w:t>
            </w:r>
            <w:r>
              <w:rPr>
                <w:rFonts w:ascii="Times New Roman" w:hAnsi="Times New Roman" w:cs="Times New Roman"/>
                <w:sz w:val="20"/>
                <w:szCs w:val="20"/>
              </w:rPr>
              <w:br/>
              <w:t xml:space="preserve">  принятия</w:t>
            </w:r>
          </w:p>
        </w:tc>
      </w:tr>
    </w:tbl>
    <w:p w:rsidR="00195CC6" w:rsidRDefault="00195CC6" w:rsidP="00150155">
      <w:pPr>
        <w:rPr>
          <w:rFonts w:ascii="Times New Roman" w:hAnsi="Times New Roman" w:cs="Times New Roman"/>
          <w:sz w:val="2"/>
          <w:szCs w:val="2"/>
        </w:rPr>
      </w:pPr>
    </w:p>
    <w:tbl>
      <w:tblPr>
        <w:tblW w:w="0" w:type="auto"/>
        <w:tblInd w:w="2" w:type="dxa"/>
        <w:tblLayout w:type="fixed"/>
        <w:tblCellMar>
          <w:left w:w="75" w:type="dxa"/>
          <w:right w:w="75" w:type="dxa"/>
        </w:tblCellMar>
        <w:tblLook w:val="0000" w:firstRow="0" w:lastRow="0" w:firstColumn="0" w:lastColumn="0" w:noHBand="0" w:noVBand="0"/>
      </w:tblPr>
      <w:tblGrid>
        <w:gridCol w:w="426"/>
        <w:gridCol w:w="2976"/>
        <w:gridCol w:w="3828"/>
        <w:gridCol w:w="3543"/>
        <w:gridCol w:w="3828"/>
      </w:tblGrid>
      <w:tr w:rsidR="00195CC6">
        <w:trPr>
          <w:tblHeader/>
        </w:trPr>
        <w:tc>
          <w:tcPr>
            <w:tcW w:w="426" w:type="dxa"/>
            <w:tcBorders>
              <w:top w:val="single" w:sz="4" w:space="0" w:color="auto"/>
              <w:left w:val="single" w:sz="4" w:space="0" w:color="auto"/>
              <w:bottom w:val="single" w:sz="4" w:space="0" w:color="auto"/>
              <w:right w:val="single" w:sz="4" w:space="0" w:color="auto"/>
            </w:tcBorders>
          </w:tcPr>
          <w:p w:rsidR="00195CC6" w:rsidRDefault="00195CC6" w:rsidP="00CD501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Borders>
              <w:top w:val="single" w:sz="4" w:space="0" w:color="auto"/>
              <w:left w:val="single" w:sz="4" w:space="0" w:color="auto"/>
              <w:bottom w:val="single" w:sz="4" w:space="0" w:color="auto"/>
              <w:right w:val="single" w:sz="4" w:space="0" w:color="auto"/>
            </w:tcBorders>
          </w:tcPr>
          <w:p w:rsidR="00195CC6" w:rsidRDefault="00195CC6" w:rsidP="00CD501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3828" w:type="dxa"/>
            <w:tcBorders>
              <w:top w:val="single" w:sz="4" w:space="0" w:color="auto"/>
              <w:left w:val="single" w:sz="4" w:space="0" w:color="auto"/>
              <w:bottom w:val="single" w:sz="4" w:space="0" w:color="auto"/>
              <w:right w:val="single" w:sz="4" w:space="0" w:color="auto"/>
            </w:tcBorders>
          </w:tcPr>
          <w:p w:rsidR="00195CC6" w:rsidRDefault="00195CC6" w:rsidP="00CD501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3543" w:type="dxa"/>
            <w:tcBorders>
              <w:top w:val="single" w:sz="4" w:space="0" w:color="auto"/>
              <w:left w:val="single" w:sz="4" w:space="0" w:color="auto"/>
              <w:bottom w:val="single" w:sz="4" w:space="0" w:color="auto"/>
              <w:right w:val="single" w:sz="4" w:space="0" w:color="auto"/>
            </w:tcBorders>
          </w:tcPr>
          <w:p w:rsidR="00195CC6" w:rsidRDefault="00195CC6" w:rsidP="00CD501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3828" w:type="dxa"/>
            <w:tcBorders>
              <w:top w:val="single" w:sz="4" w:space="0" w:color="auto"/>
              <w:left w:val="single" w:sz="4" w:space="0" w:color="auto"/>
              <w:bottom w:val="single" w:sz="4" w:space="0" w:color="auto"/>
              <w:right w:val="single" w:sz="4" w:space="0" w:color="auto"/>
            </w:tcBorders>
          </w:tcPr>
          <w:p w:rsidR="00195CC6" w:rsidRDefault="00195CC6" w:rsidP="00CD501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00195CC6">
        <w:tc>
          <w:tcPr>
            <w:tcW w:w="14601" w:type="dxa"/>
            <w:gridSpan w:val="5"/>
            <w:tcBorders>
              <w:top w:val="nil"/>
              <w:left w:val="single" w:sz="4" w:space="0" w:color="auto"/>
              <w:bottom w:val="single" w:sz="4" w:space="0" w:color="auto"/>
              <w:right w:val="single" w:sz="4" w:space="0" w:color="auto"/>
            </w:tcBorders>
          </w:tcPr>
          <w:p w:rsidR="00195CC6" w:rsidRDefault="00195CC6" w:rsidP="00CD5016">
            <w:pPr>
              <w:widowControl w:val="0"/>
              <w:autoSpaceDE w:val="0"/>
              <w:autoSpaceDN w:val="0"/>
              <w:adjustRightInd w:val="0"/>
              <w:jc w:val="center"/>
              <w:rPr>
                <w:rFonts w:ascii="Times New Roman" w:hAnsi="Times New Roman" w:cs="Times New Roman"/>
              </w:rPr>
            </w:pPr>
            <w:r>
              <w:rPr>
                <w:rFonts w:ascii="Times New Roman" w:hAnsi="Times New Roman" w:cs="Times New Roman"/>
                <w:b/>
                <w:bCs/>
              </w:rPr>
              <w:t xml:space="preserve">Подпрограмма 1 </w:t>
            </w:r>
            <w:r w:rsidRPr="00265F70">
              <w:rPr>
                <w:rFonts w:ascii="Times New Roman" w:hAnsi="Times New Roman" w:cs="Times New Roman"/>
                <w:b/>
                <w:bCs/>
                <w:sz w:val="24"/>
                <w:szCs w:val="24"/>
              </w:rPr>
              <w:t>«Создание и развитие инфраструктуры на сельских территориях»</w:t>
            </w:r>
          </w:p>
        </w:tc>
      </w:tr>
      <w:tr w:rsidR="00195CC6">
        <w:tc>
          <w:tcPr>
            <w:tcW w:w="426" w:type="dxa"/>
            <w:tcBorders>
              <w:top w:val="nil"/>
              <w:left w:val="single" w:sz="4" w:space="0" w:color="auto"/>
              <w:bottom w:val="single" w:sz="4" w:space="0" w:color="auto"/>
              <w:right w:val="single" w:sz="4" w:space="0" w:color="auto"/>
            </w:tcBorders>
          </w:tcPr>
          <w:p w:rsidR="00195CC6" w:rsidRDefault="00195CC6" w:rsidP="0006193B">
            <w:pPr>
              <w:widowControl w:val="0"/>
              <w:numPr>
                <w:ilvl w:val="0"/>
                <w:numId w:val="5"/>
              </w:numPr>
              <w:autoSpaceDE w:val="0"/>
              <w:autoSpaceDN w:val="0"/>
              <w:adjustRightInd w:val="0"/>
              <w:spacing w:after="0" w:line="240" w:lineRule="auto"/>
              <w:jc w:val="center"/>
              <w:rPr>
                <w:rFonts w:ascii="Times New Roman" w:hAnsi="Times New Roman" w:cs="Times New Roman"/>
                <w:sz w:val="18"/>
                <w:szCs w:val="18"/>
              </w:rPr>
            </w:pPr>
          </w:p>
        </w:tc>
        <w:tc>
          <w:tcPr>
            <w:tcW w:w="2976" w:type="dxa"/>
            <w:tcBorders>
              <w:top w:val="nil"/>
              <w:left w:val="single" w:sz="4" w:space="0" w:color="auto"/>
              <w:bottom w:val="single" w:sz="4" w:space="0" w:color="auto"/>
              <w:right w:val="single" w:sz="4" w:space="0" w:color="auto"/>
            </w:tcBorders>
          </w:tcPr>
          <w:p w:rsidR="00195CC6" w:rsidRDefault="00195CC6" w:rsidP="0006193B">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Постановление Администрации Поныровского района Курской области</w:t>
            </w:r>
          </w:p>
        </w:tc>
        <w:tc>
          <w:tcPr>
            <w:tcW w:w="3828" w:type="dxa"/>
            <w:tcBorders>
              <w:top w:val="nil"/>
              <w:left w:val="single" w:sz="4" w:space="0" w:color="auto"/>
              <w:bottom w:val="single" w:sz="4" w:space="0" w:color="auto"/>
              <w:right w:val="single" w:sz="4" w:space="0" w:color="auto"/>
            </w:tcBorders>
          </w:tcPr>
          <w:p w:rsidR="00195CC6" w:rsidRDefault="00195CC6" w:rsidP="0006193B">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8"/>
                <w:szCs w:val="18"/>
              </w:rPr>
              <w:t xml:space="preserve">О вопросах </w:t>
            </w:r>
            <w:r>
              <w:rPr>
                <w:rFonts w:ascii="Times New Roman" w:hAnsi="Times New Roman" w:cs="Times New Roman"/>
                <w:sz w:val="16"/>
                <w:szCs w:val="16"/>
              </w:rPr>
              <w:t>комплексного обустройства сельских поселений Поныровского района объектами социальной и инженерной инфраструктуры:</w:t>
            </w:r>
          </w:p>
          <w:p w:rsidR="00195CC6" w:rsidRDefault="00195CC6" w:rsidP="0006193B">
            <w:pPr>
              <w:widowControl w:val="0"/>
              <w:autoSpaceDE w:val="0"/>
              <w:autoSpaceDN w:val="0"/>
              <w:adjustRightInd w:val="0"/>
              <w:jc w:val="center"/>
              <w:rPr>
                <w:rFonts w:ascii="Times New Roman" w:hAnsi="Times New Roman" w:cs="Times New Roman"/>
                <w:sz w:val="18"/>
                <w:szCs w:val="18"/>
                <w:highlight w:val="yellow"/>
              </w:rPr>
            </w:pPr>
          </w:p>
        </w:tc>
        <w:tc>
          <w:tcPr>
            <w:tcW w:w="3543" w:type="dxa"/>
            <w:tcBorders>
              <w:top w:val="nil"/>
              <w:left w:val="single" w:sz="4" w:space="0" w:color="auto"/>
              <w:bottom w:val="single" w:sz="4" w:space="0" w:color="auto"/>
              <w:right w:val="single" w:sz="4" w:space="0" w:color="auto"/>
            </w:tcBorders>
          </w:tcPr>
          <w:p w:rsidR="00195CC6" w:rsidRDefault="00195CC6" w:rsidP="0006193B">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Администрация Поныровского района Курской области</w:t>
            </w:r>
          </w:p>
        </w:tc>
        <w:tc>
          <w:tcPr>
            <w:tcW w:w="3828" w:type="dxa"/>
            <w:tcBorders>
              <w:top w:val="nil"/>
              <w:left w:val="single" w:sz="4" w:space="0" w:color="auto"/>
              <w:bottom w:val="single" w:sz="4" w:space="0" w:color="auto"/>
              <w:right w:val="single" w:sz="4" w:space="0" w:color="auto"/>
            </w:tcBorders>
          </w:tcPr>
          <w:p w:rsidR="00195CC6" w:rsidRDefault="00195CC6" w:rsidP="0006193B">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2020-2025 годы</w:t>
            </w:r>
          </w:p>
          <w:p w:rsidR="00195CC6" w:rsidRDefault="00195CC6" w:rsidP="0006193B">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(по мере возникновения необходимости)</w:t>
            </w:r>
          </w:p>
        </w:tc>
      </w:tr>
    </w:tbl>
    <w:p w:rsidR="00195CC6" w:rsidRDefault="00195CC6" w:rsidP="002B6884">
      <w:pPr>
        <w:spacing w:after="0" w:line="240" w:lineRule="auto"/>
        <w:rPr>
          <w:rFonts w:ascii="Times New Roman" w:hAnsi="Times New Roman" w:cs="Times New Roman"/>
          <w:sz w:val="28"/>
          <w:szCs w:val="28"/>
        </w:rPr>
      </w:pPr>
      <w:r>
        <w:t xml:space="preserve">                                                                                                                  </w:t>
      </w:r>
    </w:p>
    <w:p w:rsidR="002B6884" w:rsidRDefault="00195CC6" w:rsidP="00150155">
      <w:pPr>
        <w:spacing w:after="0" w:line="240" w:lineRule="auto"/>
        <w:jc w:val="center"/>
      </w:pPr>
      <w:r>
        <w:t xml:space="preserve">                                                                                                                                                                                                                     </w:t>
      </w:r>
    </w:p>
    <w:p w:rsidR="002B6884" w:rsidRDefault="002B6884" w:rsidP="00150155">
      <w:pPr>
        <w:spacing w:after="0" w:line="240" w:lineRule="auto"/>
        <w:jc w:val="center"/>
      </w:pPr>
    </w:p>
    <w:p w:rsidR="002B6884" w:rsidRDefault="002B6884" w:rsidP="00150155">
      <w:pPr>
        <w:spacing w:after="0" w:line="240" w:lineRule="auto"/>
        <w:jc w:val="center"/>
      </w:pPr>
    </w:p>
    <w:p w:rsidR="002B6884" w:rsidRDefault="002B6884" w:rsidP="00150155">
      <w:pPr>
        <w:spacing w:after="0" w:line="240" w:lineRule="auto"/>
        <w:jc w:val="center"/>
      </w:pPr>
    </w:p>
    <w:p w:rsidR="002B6884" w:rsidRDefault="002B6884" w:rsidP="00150155">
      <w:pPr>
        <w:spacing w:after="0" w:line="240" w:lineRule="auto"/>
        <w:jc w:val="center"/>
      </w:pPr>
    </w:p>
    <w:p w:rsidR="002B6884" w:rsidRDefault="002B6884" w:rsidP="00150155">
      <w:pPr>
        <w:spacing w:after="0" w:line="240" w:lineRule="auto"/>
        <w:jc w:val="center"/>
      </w:pPr>
    </w:p>
    <w:p w:rsidR="002B6884" w:rsidRDefault="002B6884" w:rsidP="00150155">
      <w:pPr>
        <w:spacing w:after="0" w:line="240" w:lineRule="auto"/>
        <w:jc w:val="center"/>
      </w:pPr>
    </w:p>
    <w:p w:rsidR="002B6884" w:rsidRDefault="002B6884" w:rsidP="00150155">
      <w:pPr>
        <w:spacing w:after="0" w:line="240" w:lineRule="auto"/>
        <w:jc w:val="center"/>
      </w:pPr>
    </w:p>
    <w:p w:rsidR="002B6884" w:rsidRDefault="002B6884" w:rsidP="00150155">
      <w:pPr>
        <w:spacing w:after="0" w:line="240" w:lineRule="auto"/>
        <w:jc w:val="center"/>
      </w:pPr>
    </w:p>
    <w:p w:rsidR="00195CC6" w:rsidRPr="00150155" w:rsidRDefault="00195CC6" w:rsidP="002B6884">
      <w:pPr>
        <w:spacing w:after="0" w:line="240" w:lineRule="auto"/>
        <w:jc w:val="right"/>
        <w:rPr>
          <w:rFonts w:ascii="Times New Roman" w:hAnsi="Times New Roman" w:cs="Times New Roman"/>
        </w:rPr>
      </w:pPr>
      <w:r>
        <w:lastRenderedPageBreak/>
        <w:t xml:space="preserve"> </w:t>
      </w:r>
      <w:r w:rsidRPr="00150155">
        <w:rPr>
          <w:rFonts w:ascii="Times New Roman" w:hAnsi="Times New Roman" w:cs="Times New Roman"/>
        </w:rPr>
        <w:t xml:space="preserve">Приложение № </w:t>
      </w:r>
      <w:r>
        <w:rPr>
          <w:rFonts w:ascii="Times New Roman" w:hAnsi="Times New Roman" w:cs="Times New Roman"/>
        </w:rPr>
        <w:t>4</w:t>
      </w:r>
    </w:p>
    <w:p w:rsidR="00195CC6" w:rsidRPr="00150155" w:rsidRDefault="00195CC6" w:rsidP="00150155">
      <w:pPr>
        <w:spacing w:after="0" w:line="240" w:lineRule="auto"/>
        <w:jc w:val="right"/>
        <w:rPr>
          <w:rFonts w:ascii="Times New Roman" w:hAnsi="Times New Roman" w:cs="Times New Roman"/>
        </w:rPr>
      </w:pPr>
      <w:r>
        <w:rPr>
          <w:rFonts w:ascii="Times New Roman" w:hAnsi="Times New Roman" w:cs="Times New Roman"/>
        </w:rPr>
        <w:t xml:space="preserve">к муниципальной </w:t>
      </w:r>
      <w:r w:rsidRPr="00150155">
        <w:rPr>
          <w:rFonts w:ascii="Times New Roman" w:hAnsi="Times New Roman" w:cs="Times New Roman"/>
        </w:rPr>
        <w:t xml:space="preserve"> программе                                                                                                                       </w:t>
      </w:r>
      <w:r>
        <w:rPr>
          <w:rFonts w:ascii="Times New Roman" w:hAnsi="Times New Roman" w:cs="Times New Roman"/>
        </w:rPr>
        <w:t xml:space="preserve">                                                         </w:t>
      </w:r>
    </w:p>
    <w:p w:rsidR="002B6884" w:rsidRPr="00150155" w:rsidRDefault="00195CC6" w:rsidP="002B6884">
      <w:pPr>
        <w:spacing w:after="0" w:line="240" w:lineRule="auto"/>
        <w:jc w:val="center"/>
        <w:rPr>
          <w:rFonts w:ascii="Times New Roman" w:hAnsi="Times New Roman" w:cs="Times New Roman"/>
        </w:rPr>
      </w:pPr>
      <w:r w:rsidRPr="00150155">
        <w:rPr>
          <w:rFonts w:ascii="Times New Roman" w:hAnsi="Times New Roman" w:cs="Times New Roman"/>
        </w:rPr>
        <w:t xml:space="preserve">                                                                                                                                                  </w:t>
      </w:r>
      <w:r>
        <w:rPr>
          <w:rFonts w:ascii="Times New Roman" w:hAnsi="Times New Roman" w:cs="Times New Roman"/>
        </w:rPr>
        <w:t xml:space="preserve">                                                         </w:t>
      </w:r>
      <w:r w:rsidR="002B6884">
        <w:rPr>
          <w:rFonts w:ascii="Times New Roman" w:hAnsi="Times New Roman" w:cs="Times New Roman"/>
        </w:rPr>
        <w:t xml:space="preserve">    </w:t>
      </w:r>
      <w:r w:rsidR="002B6884" w:rsidRPr="00150155">
        <w:rPr>
          <w:rFonts w:ascii="Times New Roman" w:hAnsi="Times New Roman" w:cs="Times New Roman"/>
        </w:rPr>
        <w:t>«Комплексное развитие</w:t>
      </w:r>
    </w:p>
    <w:p w:rsidR="002B6884" w:rsidRDefault="002B6884" w:rsidP="002B6884">
      <w:pPr>
        <w:spacing w:after="0" w:line="240" w:lineRule="auto"/>
        <w:jc w:val="center"/>
        <w:rPr>
          <w:rFonts w:ascii="Times New Roman" w:hAnsi="Times New Roman" w:cs="Times New Roman"/>
        </w:rPr>
      </w:pPr>
      <w:r w:rsidRPr="00150155">
        <w:rPr>
          <w:rFonts w:ascii="Times New Roman" w:hAnsi="Times New Roman" w:cs="Times New Roman"/>
        </w:rPr>
        <w:t xml:space="preserve">                                                                                                                                            </w:t>
      </w:r>
      <w:r>
        <w:rPr>
          <w:rFonts w:ascii="Times New Roman" w:hAnsi="Times New Roman" w:cs="Times New Roman"/>
        </w:rPr>
        <w:t xml:space="preserve">                                                            </w:t>
      </w:r>
      <w:r w:rsidRPr="00150155">
        <w:rPr>
          <w:rFonts w:ascii="Times New Roman" w:hAnsi="Times New Roman" w:cs="Times New Roman"/>
        </w:rPr>
        <w:t>сельских территорий</w:t>
      </w:r>
      <w:r>
        <w:rPr>
          <w:rFonts w:ascii="Times New Roman" w:hAnsi="Times New Roman" w:cs="Times New Roman"/>
        </w:rPr>
        <w:t xml:space="preserve"> </w:t>
      </w:r>
    </w:p>
    <w:p w:rsidR="002B6884" w:rsidRPr="00150155" w:rsidRDefault="002B6884" w:rsidP="002B6884">
      <w:pPr>
        <w:spacing w:after="0" w:line="240" w:lineRule="auto"/>
        <w:jc w:val="center"/>
        <w:rPr>
          <w:rFonts w:ascii="Times New Roman" w:hAnsi="Times New Roman" w:cs="Times New Roman"/>
        </w:rPr>
      </w:pPr>
      <w:r>
        <w:rPr>
          <w:rFonts w:ascii="Times New Roman" w:hAnsi="Times New Roman" w:cs="Times New Roman"/>
        </w:rPr>
        <w:t xml:space="preserve">                                                                                                                                                                                                           Поныровского района                        </w:t>
      </w:r>
    </w:p>
    <w:p w:rsidR="002B6884" w:rsidRPr="00150155" w:rsidRDefault="002B6884" w:rsidP="002B6884">
      <w:pPr>
        <w:spacing w:after="0" w:line="240" w:lineRule="auto"/>
        <w:jc w:val="center"/>
        <w:rPr>
          <w:rFonts w:ascii="Times New Roman" w:hAnsi="Times New Roman" w:cs="Times New Roman"/>
        </w:rPr>
      </w:pPr>
      <w:r w:rsidRPr="00150155">
        <w:rPr>
          <w:rFonts w:ascii="Times New Roman" w:hAnsi="Times New Roman" w:cs="Times New Roman"/>
        </w:rPr>
        <w:t xml:space="preserve">                                                                                                                                        </w:t>
      </w:r>
      <w:r>
        <w:rPr>
          <w:rFonts w:ascii="Times New Roman" w:hAnsi="Times New Roman" w:cs="Times New Roman"/>
        </w:rPr>
        <w:t xml:space="preserve">                                                           </w:t>
      </w:r>
      <w:r w:rsidRPr="00150155">
        <w:rPr>
          <w:rFonts w:ascii="Times New Roman" w:hAnsi="Times New Roman" w:cs="Times New Roman"/>
        </w:rPr>
        <w:t>Курской области»</w:t>
      </w:r>
    </w:p>
    <w:p w:rsidR="00195CC6" w:rsidRDefault="00195CC6" w:rsidP="00805DB4">
      <w:pPr>
        <w:spacing w:after="0" w:line="240" w:lineRule="auto"/>
        <w:jc w:val="center"/>
        <w:rPr>
          <w:rFonts w:ascii="Times New Roman" w:hAnsi="Times New Roman" w:cs="Times New Roman"/>
          <w:sz w:val="28"/>
          <w:szCs w:val="28"/>
        </w:rPr>
      </w:pPr>
    </w:p>
    <w:p w:rsidR="00195CC6" w:rsidRPr="00126ECE" w:rsidRDefault="00195CC6" w:rsidP="00A60D28">
      <w:pPr>
        <w:pStyle w:val="50"/>
        <w:shd w:val="clear" w:color="auto" w:fill="auto"/>
        <w:spacing w:before="0" w:line="240" w:lineRule="auto"/>
        <w:rPr>
          <w:rFonts w:ascii="Times New Roman" w:hAnsi="Times New Roman" w:cs="Times New Roman"/>
          <w:b w:val="0"/>
          <w:bCs w:val="0"/>
          <w:sz w:val="22"/>
          <w:szCs w:val="22"/>
        </w:rPr>
      </w:pPr>
      <w:r w:rsidRPr="00126ECE">
        <w:rPr>
          <w:rFonts w:ascii="Times New Roman" w:hAnsi="Times New Roman" w:cs="Times New Roman"/>
          <w:sz w:val="22"/>
          <w:szCs w:val="22"/>
        </w:rPr>
        <w:t>Ресурсное обеспечение и прогнозная (справочная) оценка расходов федерального бюджета, областного бюджета, местного бюджета и внебюджетных источников на реализацию целей муниципальной программы Поныровского района Курской области «Комплексное развитие сельских территорий Поныровского района Курской области» (тыс.</w:t>
      </w:r>
      <w:r w:rsidR="002B6884">
        <w:rPr>
          <w:rFonts w:ascii="Times New Roman" w:hAnsi="Times New Roman" w:cs="Times New Roman"/>
          <w:sz w:val="22"/>
          <w:szCs w:val="22"/>
        </w:rPr>
        <w:t xml:space="preserve"> </w:t>
      </w:r>
      <w:r w:rsidRPr="00126ECE">
        <w:rPr>
          <w:rFonts w:ascii="Times New Roman" w:hAnsi="Times New Roman" w:cs="Times New Roman"/>
          <w:sz w:val="22"/>
          <w:szCs w:val="22"/>
        </w:rPr>
        <w:t>рублей)</w:t>
      </w:r>
    </w:p>
    <w:tbl>
      <w:tblPr>
        <w:tblW w:w="15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1"/>
        <w:gridCol w:w="2019"/>
        <w:gridCol w:w="1800"/>
        <w:gridCol w:w="900"/>
        <w:gridCol w:w="720"/>
        <w:gridCol w:w="1440"/>
        <w:gridCol w:w="720"/>
        <w:gridCol w:w="1094"/>
        <w:gridCol w:w="886"/>
        <w:gridCol w:w="900"/>
        <w:gridCol w:w="1080"/>
        <w:gridCol w:w="1080"/>
        <w:gridCol w:w="956"/>
      </w:tblGrid>
      <w:tr w:rsidR="00195CC6">
        <w:trPr>
          <w:trHeight w:val="391"/>
        </w:trPr>
        <w:tc>
          <w:tcPr>
            <w:tcW w:w="1761" w:type="dxa"/>
            <w:vMerge w:val="restart"/>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Статус</w:t>
            </w:r>
          </w:p>
        </w:tc>
        <w:tc>
          <w:tcPr>
            <w:tcW w:w="2019" w:type="dxa"/>
            <w:vMerge w:val="restart"/>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00" w:type="dxa"/>
            <w:vMerge w:val="restart"/>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Источники финансирования</w:t>
            </w:r>
          </w:p>
        </w:tc>
        <w:tc>
          <w:tcPr>
            <w:tcW w:w="3780" w:type="dxa"/>
            <w:gridSpan w:val="4"/>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 xml:space="preserve">Код бюджетной классификации </w:t>
            </w:r>
          </w:p>
        </w:tc>
        <w:tc>
          <w:tcPr>
            <w:tcW w:w="5996" w:type="dxa"/>
            <w:gridSpan w:val="6"/>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 xml:space="preserve">Расходы </w:t>
            </w:r>
          </w:p>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(тыс.рублей), годы</w:t>
            </w:r>
          </w:p>
        </w:tc>
      </w:tr>
      <w:tr w:rsidR="00195CC6" w:rsidTr="004C39AB">
        <w:trPr>
          <w:cantSplit/>
          <w:trHeight w:val="1134"/>
        </w:trPr>
        <w:tc>
          <w:tcPr>
            <w:tcW w:w="1761" w:type="dxa"/>
            <w:vMerge/>
            <w:vAlign w:val="center"/>
          </w:tcPr>
          <w:p w:rsidR="00195CC6" w:rsidRDefault="00195CC6">
            <w:pPr>
              <w:spacing w:after="0" w:line="240" w:lineRule="auto"/>
              <w:rPr>
                <w:rFonts w:ascii="Times New Roman" w:hAnsi="Times New Roman" w:cs="Times New Roman"/>
              </w:rPr>
            </w:pPr>
          </w:p>
        </w:tc>
        <w:tc>
          <w:tcPr>
            <w:tcW w:w="2019" w:type="dxa"/>
            <w:vMerge/>
            <w:vAlign w:val="center"/>
          </w:tcPr>
          <w:p w:rsidR="00195CC6" w:rsidRDefault="00195CC6">
            <w:pPr>
              <w:spacing w:after="0" w:line="240" w:lineRule="auto"/>
              <w:rPr>
                <w:rFonts w:ascii="Times New Roman" w:hAnsi="Times New Roman" w:cs="Times New Roman"/>
              </w:rPr>
            </w:pPr>
          </w:p>
        </w:tc>
        <w:tc>
          <w:tcPr>
            <w:tcW w:w="1800" w:type="dxa"/>
            <w:vMerge/>
            <w:vAlign w:val="center"/>
          </w:tcPr>
          <w:p w:rsidR="00195CC6" w:rsidRDefault="00195CC6">
            <w:pPr>
              <w:spacing w:after="0" w:line="240" w:lineRule="auto"/>
              <w:rPr>
                <w:rFonts w:ascii="Times New Roman" w:hAnsi="Times New Roman" w:cs="Times New Roman"/>
              </w:rPr>
            </w:pPr>
          </w:p>
        </w:tc>
        <w:tc>
          <w:tcPr>
            <w:tcW w:w="90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ГРБС</w:t>
            </w:r>
          </w:p>
        </w:tc>
        <w:tc>
          <w:tcPr>
            <w:tcW w:w="72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РзПр</w:t>
            </w:r>
          </w:p>
        </w:tc>
        <w:tc>
          <w:tcPr>
            <w:tcW w:w="144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ЦСР</w:t>
            </w:r>
          </w:p>
        </w:tc>
        <w:tc>
          <w:tcPr>
            <w:tcW w:w="72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ВР</w:t>
            </w:r>
          </w:p>
        </w:tc>
        <w:tc>
          <w:tcPr>
            <w:tcW w:w="1094"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2020</w:t>
            </w:r>
          </w:p>
        </w:tc>
        <w:tc>
          <w:tcPr>
            <w:tcW w:w="886"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2021</w:t>
            </w:r>
          </w:p>
        </w:tc>
        <w:tc>
          <w:tcPr>
            <w:tcW w:w="90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2022</w:t>
            </w:r>
          </w:p>
        </w:tc>
        <w:tc>
          <w:tcPr>
            <w:tcW w:w="108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2023</w:t>
            </w:r>
          </w:p>
        </w:tc>
        <w:tc>
          <w:tcPr>
            <w:tcW w:w="108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2024</w:t>
            </w:r>
          </w:p>
        </w:tc>
        <w:tc>
          <w:tcPr>
            <w:tcW w:w="956"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2025</w:t>
            </w:r>
          </w:p>
        </w:tc>
      </w:tr>
      <w:tr w:rsidR="00195CC6" w:rsidTr="004C39AB">
        <w:trPr>
          <w:trHeight w:val="391"/>
        </w:trPr>
        <w:tc>
          <w:tcPr>
            <w:tcW w:w="1761"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w:t>
            </w:r>
          </w:p>
        </w:tc>
        <w:tc>
          <w:tcPr>
            <w:tcW w:w="2019"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2</w:t>
            </w:r>
          </w:p>
        </w:tc>
        <w:tc>
          <w:tcPr>
            <w:tcW w:w="180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3</w:t>
            </w:r>
          </w:p>
        </w:tc>
        <w:tc>
          <w:tcPr>
            <w:tcW w:w="90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4</w:t>
            </w:r>
          </w:p>
        </w:tc>
        <w:tc>
          <w:tcPr>
            <w:tcW w:w="72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5</w:t>
            </w:r>
          </w:p>
        </w:tc>
        <w:tc>
          <w:tcPr>
            <w:tcW w:w="144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6</w:t>
            </w:r>
          </w:p>
        </w:tc>
        <w:tc>
          <w:tcPr>
            <w:tcW w:w="72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7</w:t>
            </w:r>
          </w:p>
        </w:tc>
        <w:tc>
          <w:tcPr>
            <w:tcW w:w="1094"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8</w:t>
            </w:r>
          </w:p>
        </w:tc>
        <w:tc>
          <w:tcPr>
            <w:tcW w:w="886"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9</w:t>
            </w:r>
          </w:p>
        </w:tc>
        <w:tc>
          <w:tcPr>
            <w:tcW w:w="90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10</w:t>
            </w:r>
          </w:p>
        </w:tc>
        <w:tc>
          <w:tcPr>
            <w:tcW w:w="108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11</w:t>
            </w:r>
          </w:p>
        </w:tc>
        <w:tc>
          <w:tcPr>
            <w:tcW w:w="1080"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12</w:t>
            </w:r>
          </w:p>
        </w:tc>
        <w:tc>
          <w:tcPr>
            <w:tcW w:w="956" w:type="dxa"/>
          </w:tcPr>
          <w:p w:rsidR="00195CC6" w:rsidRPr="00D028D4" w:rsidRDefault="00195CC6">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13</w:t>
            </w:r>
          </w:p>
        </w:tc>
      </w:tr>
      <w:tr w:rsidR="00195CC6" w:rsidRPr="002B6884" w:rsidTr="004C39AB">
        <w:trPr>
          <w:trHeight w:val="391"/>
        </w:trPr>
        <w:tc>
          <w:tcPr>
            <w:tcW w:w="1761" w:type="dxa"/>
            <w:vMerge w:val="restart"/>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Муниципальная программа</w:t>
            </w:r>
          </w:p>
        </w:tc>
        <w:tc>
          <w:tcPr>
            <w:tcW w:w="2019" w:type="dxa"/>
            <w:vMerge w:val="restart"/>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sz w:val="18"/>
                <w:szCs w:val="18"/>
              </w:rPr>
              <w:t>«Комплексное развитие сельских территорий Поныровского района Курской области»</w:t>
            </w: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Всего , </w:t>
            </w:r>
          </w:p>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 том числе:</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4C39AB" w:rsidP="002A3AD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24 411,104</w:t>
            </w:r>
          </w:p>
        </w:tc>
        <w:tc>
          <w:tcPr>
            <w:tcW w:w="886" w:type="dxa"/>
          </w:tcPr>
          <w:p w:rsidR="00195CC6" w:rsidRPr="002B6884" w:rsidRDefault="004C39AB" w:rsidP="004C39A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0" w:type="dxa"/>
          </w:tcPr>
          <w:p w:rsidR="00195CC6" w:rsidRPr="002B6884" w:rsidRDefault="004C39A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1080" w:type="dxa"/>
          </w:tcPr>
          <w:p w:rsidR="00195CC6" w:rsidRPr="002B6884" w:rsidRDefault="004C39A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1080" w:type="dxa"/>
          </w:tcPr>
          <w:p w:rsidR="00195CC6" w:rsidRPr="002B6884" w:rsidRDefault="004C39A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56" w:type="dxa"/>
          </w:tcPr>
          <w:p w:rsidR="00195CC6" w:rsidRPr="002B6884" w:rsidRDefault="004C39AB" w:rsidP="004116FD">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FB30BC" w:rsidP="00FB30BC">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10657,0294</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FB30BC"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13509,9676</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2A3AD4" w:rsidRPr="002B6884" w:rsidTr="004C39AB">
        <w:trPr>
          <w:trHeight w:val="387"/>
        </w:trPr>
        <w:tc>
          <w:tcPr>
            <w:tcW w:w="1761" w:type="dxa"/>
            <w:vMerge/>
            <w:vAlign w:val="center"/>
          </w:tcPr>
          <w:p w:rsidR="002A3AD4" w:rsidRPr="002B6884" w:rsidRDefault="002A3AD4" w:rsidP="002A3AD4">
            <w:pPr>
              <w:spacing w:after="0" w:line="240" w:lineRule="auto"/>
              <w:rPr>
                <w:rFonts w:ascii="Times New Roman" w:hAnsi="Times New Roman" w:cs="Times New Roman"/>
                <w:sz w:val="18"/>
                <w:szCs w:val="18"/>
              </w:rPr>
            </w:pPr>
          </w:p>
        </w:tc>
        <w:tc>
          <w:tcPr>
            <w:tcW w:w="2019" w:type="dxa"/>
            <w:vMerge/>
            <w:vAlign w:val="center"/>
          </w:tcPr>
          <w:p w:rsidR="002A3AD4" w:rsidRPr="002B6884" w:rsidRDefault="002A3AD4" w:rsidP="002A3AD4">
            <w:pPr>
              <w:spacing w:after="0" w:line="240" w:lineRule="auto"/>
              <w:rPr>
                <w:rFonts w:ascii="Times New Roman" w:hAnsi="Times New Roman" w:cs="Times New Roman"/>
                <w:sz w:val="18"/>
                <w:szCs w:val="18"/>
              </w:rPr>
            </w:pPr>
          </w:p>
        </w:tc>
        <w:tc>
          <w:tcPr>
            <w:tcW w:w="1800" w:type="dxa"/>
          </w:tcPr>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2A3AD4" w:rsidRPr="002B6884" w:rsidRDefault="002A3AD4" w:rsidP="002A3AD4">
            <w:pPr>
              <w:pStyle w:val="50"/>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2A3AD4" w:rsidRPr="002B6884" w:rsidRDefault="00FB30BC"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244,107</w:t>
            </w:r>
          </w:p>
        </w:tc>
        <w:tc>
          <w:tcPr>
            <w:tcW w:w="886" w:type="dxa"/>
          </w:tcPr>
          <w:p w:rsidR="002A3AD4" w:rsidRPr="002B6884" w:rsidRDefault="00FB30BC"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0" w:type="dxa"/>
          </w:tcPr>
          <w:p w:rsidR="002A3AD4" w:rsidRPr="002B6884" w:rsidRDefault="00FB30BC"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1080" w:type="dxa"/>
          </w:tcPr>
          <w:p w:rsidR="002A3AD4" w:rsidRPr="002B6884" w:rsidRDefault="00FB30BC"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1080" w:type="dxa"/>
          </w:tcPr>
          <w:p w:rsidR="002A3AD4" w:rsidRPr="002B6884" w:rsidRDefault="00FB30BC"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56" w:type="dxa"/>
          </w:tcPr>
          <w:p w:rsidR="002A3AD4" w:rsidRPr="002B6884" w:rsidRDefault="00FB30BC"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2A3AD4" w:rsidRPr="002B6884" w:rsidTr="004C39AB">
        <w:trPr>
          <w:trHeight w:val="391"/>
        </w:trPr>
        <w:tc>
          <w:tcPr>
            <w:tcW w:w="1761" w:type="dxa"/>
            <w:vMerge w:val="restart"/>
          </w:tcPr>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Подпрограмма 1</w:t>
            </w:r>
          </w:p>
        </w:tc>
        <w:tc>
          <w:tcPr>
            <w:tcW w:w="2019" w:type="dxa"/>
            <w:vMerge w:val="restart"/>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sz w:val="18"/>
                <w:szCs w:val="18"/>
              </w:rPr>
              <w:t>«Создание и развитие инфраструктуры на сельских территориях»</w:t>
            </w:r>
          </w:p>
        </w:tc>
        <w:tc>
          <w:tcPr>
            <w:tcW w:w="1800" w:type="dxa"/>
          </w:tcPr>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90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2A3AD4" w:rsidRPr="002B6884" w:rsidRDefault="00413D2B"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2A3AD4" w:rsidRPr="002B6884" w:rsidRDefault="002A3AD4" w:rsidP="002A3AD4">
            <w:pPr>
              <w:pStyle w:val="50"/>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2A3AD4" w:rsidRPr="002B6884" w:rsidRDefault="004C39AB" w:rsidP="002A3AD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24 411,104</w:t>
            </w:r>
          </w:p>
        </w:tc>
        <w:tc>
          <w:tcPr>
            <w:tcW w:w="886" w:type="dxa"/>
          </w:tcPr>
          <w:p w:rsidR="002A3AD4" w:rsidRPr="002B6884" w:rsidRDefault="004C39AB" w:rsidP="002A3AD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0" w:type="dxa"/>
          </w:tcPr>
          <w:p w:rsidR="002A3AD4" w:rsidRPr="002B6884" w:rsidRDefault="004C39AB" w:rsidP="002A3AD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1080" w:type="dxa"/>
          </w:tcPr>
          <w:p w:rsidR="002A3AD4" w:rsidRPr="002B6884" w:rsidRDefault="004C39AB" w:rsidP="002A3AD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1080" w:type="dxa"/>
          </w:tcPr>
          <w:p w:rsidR="002A3AD4" w:rsidRPr="002B6884" w:rsidRDefault="004C39AB" w:rsidP="002A3AD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56" w:type="dxa"/>
          </w:tcPr>
          <w:p w:rsidR="002A3AD4" w:rsidRPr="002B6884" w:rsidRDefault="004C39AB" w:rsidP="002A3AD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413D2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FB30BC"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10657,0294</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413D2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FB30BC"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13509,9676</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2A3AD4" w:rsidRPr="002B6884" w:rsidTr="004C39AB">
        <w:trPr>
          <w:trHeight w:val="391"/>
        </w:trPr>
        <w:tc>
          <w:tcPr>
            <w:tcW w:w="1761" w:type="dxa"/>
            <w:vMerge/>
            <w:vAlign w:val="center"/>
          </w:tcPr>
          <w:p w:rsidR="002A3AD4" w:rsidRPr="002B6884" w:rsidRDefault="002A3AD4" w:rsidP="002A3AD4">
            <w:pPr>
              <w:spacing w:after="0" w:line="240" w:lineRule="auto"/>
              <w:rPr>
                <w:rFonts w:ascii="Times New Roman" w:hAnsi="Times New Roman" w:cs="Times New Roman"/>
                <w:sz w:val="18"/>
                <w:szCs w:val="18"/>
              </w:rPr>
            </w:pPr>
          </w:p>
        </w:tc>
        <w:tc>
          <w:tcPr>
            <w:tcW w:w="2019" w:type="dxa"/>
            <w:vMerge/>
            <w:vAlign w:val="center"/>
          </w:tcPr>
          <w:p w:rsidR="002A3AD4" w:rsidRPr="002B6884" w:rsidRDefault="002A3AD4" w:rsidP="002A3AD4">
            <w:pPr>
              <w:spacing w:after="0" w:line="240" w:lineRule="auto"/>
              <w:rPr>
                <w:rFonts w:ascii="Times New Roman" w:hAnsi="Times New Roman" w:cs="Times New Roman"/>
                <w:sz w:val="18"/>
                <w:szCs w:val="18"/>
              </w:rPr>
            </w:pPr>
          </w:p>
        </w:tc>
        <w:tc>
          <w:tcPr>
            <w:tcW w:w="1800" w:type="dxa"/>
          </w:tcPr>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2A3AD4" w:rsidRPr="002B6884" w:rsidRDefault="002307E3"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p>
        </w:tc>
        <w:tc>
          <w:tcPr>
            <w:tcW w:w="144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2A3AD4" w:rsidRPr="002B6884" w:rsidRDefault="00FB30BC"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244,107</w:t>
            </w:r>
          </w:p>
        </w:tc>
        <w:tc>
          <w:tcPr>
            <w:tcW w:w="886" w:type="dxa"/>
          </w:tcPr>
          <w:p w:rsidR="002A3AD4" w:rsidRPr="002B6884" w:rsidRDefault="00FB30BC"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0" w:type="dxa"/>
          </w:tcPr>
          <w:p w:rsidR="002A3AD4" w:rsidRPr="002B6884" w:rsidRDefault="00FB30BC"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1080" w:type="dxa"/>
          </w:tcPr>
          <w:p w:rsidR="002A3AD4" w:rsidRPr="002B6884" w:rsidRDefault="00FB30BC"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1080" w:type="dxa"/>
          </w:tcPr>
          <w:p w:rsidR="002A3AD4" w:rsidRPr="002B6884" w:rsidRDefault="00FB30BC"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56" w:type="dxa"/>
          </w:tcPr>
          <w:p w:rsidR="002A3AD4" w:rsidRPr="002B6884" w:rsidRDefault="00FB30BC"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2307E3">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FB30BC"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2A3AD4" w:rsidRPr="002B6884" w:rsidTr="004C39AB">
        <w:trPr>
          <w:trHeight w:val="391"/>
        </w:trPr>
        <w:tc>
          <w:tcPr>
            <w:tcW w:w="1761" w:type="dxa"/>
            <w:vMerge w:val="restart"/>
          </w:tcPr>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Основное мероприятие  1.1</w:t>
            </w:r>
          </w:p>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 </w:t>
            </w:r>
          </w:p>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 </w:t>
            </w:r>
          </w:p>
          <w:p w:rsidR="002A3AD4" w:rsidRPr="002B6884" w:rsidRDefault="002A3AD4" w:rsidP="002A3AD4">
            <w:pPr>
              <w:pStyle w:val="50"/>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 </w:t>
            </w:r>
          </w:p>
        </w:tc>
        <w:tc>
          <w:tcPr>
            <w:tcW w:w="2019" w:type="dxa"/>
            <w:vMerge w:val="restart"/>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 «Комплексное обустройство сельских поселений Поныровского района Курской области объектами социальной и инженерной инфраструктуры»</w:t>
            </w:r>
          </w:p>
        </w:tc>
        <w:tc>
          <w:tcPr>
            <w:tcW w:w="1800" w:type="dxa"/>
          </w:tcPr>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90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2A3AD4" w:rsidRPr="002B6884" w:rsidRDefault="002307E3"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2A3AD4" w:rsidRPr="002B6884" w:rsidRDefault="004C39AB" w:rsidP="002A3AD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24 411,104</w:t>
            </w:r>
          </w:p>
        </w:tc>
        <w:tc>
          <w:tcPr>
            <w:tcW w:w="886" w:type="dxa"/>
          </w:tcPr>
          <w:p w:rsidR="002A3AD4" w:rsidRPr="002B6884" w:rsidRDefault="004C39AB" w:rsidP="002A3AD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0" w:type="dxa"/>
          </w:tcPr>
          <w:p w:rsidR="002A3AD4" w:rsidRPr="002B6884" w:rsidRDefault="004C39AB" w:rsidP="002A3AD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1080" w:type="dxa"/>
          </w:tcPr>
          <w:p w:rsidR="002A3AD4" w:rsidRPr="002B6884" w:rsidRDefault="004C39AB" w:rsidP="002A3AD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1080" w:type="dxa"/>
          </w:tcPr>
          <w:p w:rsidR="002A3AD4" w:rsidRPr="002B6884" w:rsidRDefault="004C39AB" w:rsidP="002A3AD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56" w:type="dxa"/>
          </w:tcPr>
          <w:p w:rsidR="002A3AD4" w:rsidRPr="002B6884" w:rsidRDefault="004C39AB" w:rsidP="002A3AD4">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2307E3">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FB30BC"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10657,0294</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2307E3">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FB30BC"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13509,9676</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2A3AD4" w:rsidRPr="002B6884" w:rsidTr="004C39AB">
        <w:trPr>
          <w:trHeight w:val="391"/>
        </w:trPr>
        <w:tc>
          <w:tcPr>
            <w:tcW w:w="1761" w:type="dxa"/>
            <w:vMerge/>
            <w:vAlign w:val="center"/>
          </w:tcPr>
          <w:p w:rsidR="002A3AD4" w:rsidRPr="002B6884" w:rsidRDefault="002A3AD4" w:rsidP="002A3AD4">
            <w:pPr>
              <w:spacing w:after="0" w:line="240" w:lineRule="auto"/>
              <w:rPr>
                <w:rFonts w:ascii="Times New Roman" w:hAnsi="Times New Roman" w:cs="Times New Roman"/>
                <w:sz w:val="18"/>
                <w:szCs w:val="18"/>
              </w:rPr>
            </w:pPr>
          </w:p>
        </w:tc>
        <w:tc>
          <w:tcPr>
            <w:tcW w:w="2019" w:type="dxa"/>
            <w:vMerge/>
            <w:vAlign w:val="center"/>
          </w:tcPr>
          <w:p w:rsidR="002A3AD4" w:rsidRPr="002B6884" w:rsidRDefault="002A3AD4" w:rsidP="002A3AD4">
            <w:pPr>
              <w:spacing w:after="0" w:line="240" w:lineRule="auto"/>
              <w:rPr>
                <w:rFonts w:ascii="Times New Roman" w:hAnsi="Times New Roman" w:cs="Times New Roman"/>
                <w:sz w:val="18"/>
                <w:szCs w:val="18"/>
              </w:rPr>
            </w:pPr>
          </w:p>
        </w:tc>
        <w:tc>
          <w:tcPr>
            <w:tcW w:w="1800" w:type="dxa"/>
          </w:tcPr>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2A3AD4" w:rsidRPr="002B6884" w:rsidRDefault="002307E3"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2A3AD4" w:rsidRPr="002B6884" w:rsidRDefault="00FB30BC"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244,107</w:t>
            </w:r>
          </w:p>
        </w:tc>
        <w:tc>
          <w:tcPr>
            <w:tcW w:w="886"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0"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1080"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1080"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56"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2307E3">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2A3AD4" w:rsidRPr="002B6884" w:rsidTr="004C39AB">
        <w:trPr>
          <w:trHeight w:val="391"/>
        </w:trPr>
        <w:tc>
          <w:tcPr>
            <w:tcW w:w="1761" w:type="dxa"/>
            <w:vMerge w:val="restart"/>
          </w:tcPr>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 том числе по направлениям реализации</w:t>
            </w:r>
          </w:p>
        </w:tc>
        <w:tc>
          <w:tcPr>
            <w:tcW w:w="2019" w:type="dxa"/>
            <w:vMerge w:val="restart"/>
          </w:tcPr>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 современный облик сельских  территорий; </w:t>
            </w:r>
          </w:p>
        </w:tc>
        <w:tc>
          <w:tcPr>
            <w:tcW w:w="1800" w:type="dxa"/>
          </w:tcPr>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90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2A3AD4" w:rsidRPr="002B6884" w:rsidRDefault="002307E3"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2A3AD4" w:rsidRPr="002B6884" w:rsidRDefault="00484B18" w:rsidP="00484B18">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86" w:type="dxa"/>
          </w:tcPr>
          <w:p w:rsidR="002A3AD4" w:rsidRPr="002B6884" w:rsidRDefault="00484B18"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0" w:type="dxa"/>
          </w:tcPr>
          <w:p w:rsidR="002A3AD4" w:rsidRPr="002B6884" w:rsidRDefault="00484B18"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1080" w:type="dxa"/>
          </w:tcPr>
          <w:p w:rsidR="002A3AD4" w:rsidRPr="002B6884" w:rsidRDefault="00484B18"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1080" w:type="dxa"/>
          </w:tcPr>
          <w:p w:rsidR="002A3AD4" w:rsidRPr="002B6884" w:rsidRDefault="00484B18"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56" w:type="dxa"/>
          </w:tcPr>
          <w:p w:rsidR="002A3AD4" w:rsidRPr="002B6884" w:rsidRDefault="00484B18"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2307E3">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2307E3">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2307E3">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500</w:t>
            </w:r>
          </w:p>
        </w:tc>
        <w:tc>
          <w:tcPr>
            <w:tcW w:w="1094"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484B18"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484B18"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484B18"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484B18"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484B18"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2307E3">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2A3AD4" w:rsidRPr="002B6884" w:rsidTr="004C39AB">
        <w:trPr>
          <w:trHeight w:val="391"/>
        </w:trPr>
        <w:tc>
          <w:tcPr>
            <w:tcW w:w="1761" w:type="dxa"/>
            <w:vMerge/>
            <w:vAlign w:val="center"/>
          </w:tcPr>
          <w:p w:rsidR="002A3AD4" w:rsidRPr="002B6884" w:rsidRDefault="002A3AD4" w:rsidP="002A3AD4">
            <w:pPr>
              <w:spacing w:after="0" w:line="240" w:lineRule="auto"/>
              <w:rPr>
                <w:rFonts w:ascii="Times New Roman" w:hAnsi="Times New Roman" w:cs="Times New Roman"/>
                <w:sz w:val="18"/>
                <w:szCs w:val="18"/>
              </w:rPr>
            </w:pPr>
          </w:p>
        </w:tc>
        <w:tc>
          <w:tcPr>
            <w:tcW w:w="2019" w:type="dxa"/>
            <w:vMerge w:val="restart"/>
          </w:tcPr>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развитие транспортной инфраструктуры;</w:t>
            </w:r>
          </w:p>
        </w:tc>
        <w:tc>
          <w:tcPr>
            <w:tcW w:w="1800" w:type="dxa"/>
          </w:tcPr>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90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0409</w:t>
            </w:r>
          </w:p>
        </w:tc>
        <w:tc>
          <w:tcPr>
            <w:tcW w:w="1440" w:type="dxa"/>
          </w:tcPr>
          <w:p w:rsidR="002A3AD4" w:rsidRPr="002B6884" w:rsidRDefault="002307E3"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16 1 01 </w:t>
            </w:r>
            <w:r w:rsidRPr="002B6884">
              <w:rPr>
                <w:rFonts w:ascii="Times New Roman" w:hAnsi="Times New Roman" w:cs="Times New Roman"/>
                <w:b w:val="0"/>
                <w:bCs w:val="0"/>
                <w:noProof/>
                <w:sz w:val="18"/>
                <w:szCs w:val="18"/>
                <w:lang w:val="en-US"/>
              </w:rPr>
              <w:t>L</w:t>
            </w:r>
            <w:r w:rsidRPr="002B6884">
              <w:rPr>
                <w:rFonts w:ascii="Times New Roman" w:hAnsi="Times New Roman" w:cs="Times New Roman"/>
                <w:b w:val="0"/>
                <w:bCs w:val="0"/>
                <w:noProof/>
                <w:sz w:val="18"/>
                <w:szCs w:val="18"/>
              </w:rPr>
              <w:t>3720</w:t>
            </w:r>
          </w:p>
        </w:tc>
        <w:tc>
          <w:tcPr>
            <w:tcW w:w="72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24 411,104</w:t>
            </w:r>
          </w:p>
        </w:tc>
        <w:tc>
          <w:tcPr>
            <w:tcW w:w="886"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00"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1080"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1080"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56"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0409</w:t>
            </w:r>
          </w:p>
        </w:tc>
        <w:tc>
          <w:tcPr>
            <w:tcW w:w="1440" w:type="dxa"/>
          </w:tcPr>
          <w:p w:rsidR="00195CC6" w:rsidRPr="002B6884" w:rsidRDefault="002307E3">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16 1 01 </w:t>
            </w:r>
            <w:r w:rsidRPr="002B6884">
              <w:rPr>
                <w:rFonts w:ascii="Times New Roman" w:hAnsi="Times New Roman" w:cs="Times New Roman"/>
                <w:b w:val="0"/>
                <w:bCs w:val="0"/>
                <w:noProof/>
                <w:sz w:val="18"/>
                <w:szCs w:val="18"/>
                <w:lang w:val="en-US"/>
              </w:rPr>
              <w:t>L</w:t>
            </w:r>
            <w:r w:rsidRPr="002B6884">
              <w:rPr>
                <w:rFonts w:ascii="Times New Roman" w:hAnsi="Times New Roman" w:cs="Times New Roman"/>
                <w:b w:val="0"/>
                <w:bCs w:val="0"/>
                <w:noProof/>
                <w:sz w:val="18"/>
                <w:szCs w:val="18"/>
              </w:rPr>
              <w:t>3720</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FB30BC"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10657,0294</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0409</w:t>
            </w:r>
          </w:p>
        </w:tc>
        <w:tc>
          <w:tcPr>
            <w:tcW w:w="1440" w:type="dxa"/>
          </w:tcPr>
          <w:p w:rsidR="00195CC6" w:rsidRPr="002B6884" w:rsidRDefault="002307E3">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16 1 01 </w:t>
            </w:r>
            <w:r w:rsidRPr="002B6884">
              <w:rPr>
                <w:rFonts w:ascii="Times New Roman" w:hAnsi="Times New Roman" w:cs="Times New Roman"/>
                <w:b w:val="0"/>
                <w:bCs w:val="0"/>
                <w:noProof/>
                <w:sz w:val="18"/>
                <w:szCs w:val="18"/>
                <w:lang w:val="en-US"/>
              </w:rPr>
              <w:t>L</w:t>
            </w:r>
            <w:r w:rsidRPr="002B6884">
              <w:rPr>
                <w:rFonts w:ascii="Times New Roman" w:hAnsi="Times New Roman" w:cs="Times New Roman"/>
                <w:b w:val="0"/>
                <w:bCs w:val="0"/>
                <w:noProof/>
                <w:sz w:val="18"/>
                <w:szCs w:val="18"/>
              </w:rPr>
              <w:t>3720</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FB30BC"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13509,9676</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2A3AD4" w:rsidRPr="002B6884" w:rsidTr="004C39AB">
        <w:trPr>
          <w:trHeight w:val="391"/>
        </w:trPr>
        <w:tc>
          <w:tcPr>
            <w:tcW w:w="1761" w:type="dxa"/>
            <w:vMerge/>
            <w:vAlign w:val="center"/>
          </w:tcPr>
          <w:p w:rsidR="002A3AD4" w:rsidRPr="002B6884" w:rsidRDefault="002A3AD4" w:rsidP="002A3AD4">
            <w:pPr>
              <w:spacing w:after="0" w:line="240" w:lineRule="auto"/>
              <w:rPr>
                <w:rFonts w:ascii="Times New Roman" w:hAnsi="Times New Roman" w:cs="Times New Roman"/>
                <w:sz w:val="18"/>
                <w:szCs w:val="18"/>
              </w:rPr>
            </w:pPr>
          </w:p>
        </w:tc>
        <w:tc>
          <w:tcPr>
            <w:tcW w:w="2019" w:type="dxa"/>
            <w:vMerge/>
            <w:vAlign w:val="center"/>
          </w:tcPr>
          <w:p w:rsidR="002A3AD4" w:rsidRPr="002B6884" w:rsidRDefault="002A3AD4" w:rsidP="002A3AD4">
            <w:pPr>
              <w:spacing w:after="0" w:line="240" w:lineRule="auto"/>
              <w:rPr>
                <w:rFonts w:ascii="Times New Roman" w:hAnsi="Times New Roman" w:cs="Times New Roman"/>
                <w:sz w:val="18"/>
                <w:szCs w:val="18"/>
              </w:rPr>
            </w:pPr>
          </w:p>
        </w:tc>
        <w:tc>
          <w:tcPr>
            <w:tcW w:w="1800" w:type="dxa"/>
          </w:tcPr>
          <w:p w:rsidR="002A3AD4" w:rsidRPr="002B6884" w:rsidRDefault="002A3AD4" w:rsidP="002A3AD4">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p>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p>
        </w:tc>
        <w:tc>
          <w:tcPr>
            <w:tcW w:w="72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0409</w:t>
            </w:r>
          </w:p>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p>
        </w:tc>
        <w:tc>
          <w:tcPr>
            <w:tcW w:w="1440" w:type="dxa"/>
          </w:tcPr>
          <w:p w:rsidR="002A3AD4" w:rsidRPr="002B6884" w:rsidRDefault="002307E3"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16 1 01 </w:t>
            </w:r>
            <w:r w:rsidRPr="002B6884">
              <w:rPr>
                <w:rFonts w:ascii="Times New Roman" w:hAnsi="Times New Roman" w:cs="Times New Roman"/>
                <w:b w:val="0"/>
                <w:bCs w:val="0"/>
                <w:noProof/>
                <w:sz w:val="18"/>
                <w:szCs w:val="18"/>
                <w:lang w:val="en-US"/>
              </w:rPr>
              <w:t>L</w:t>
            </w:r>
            <w:r w:rsidRPr="002B6884">
              <w:rPr>
                <w:rFonts w:ascii="Times New Roman" w:hAnsi="Times New Roman" w:cs="Times New Roman"/>
                <w:b w:val="0"/>
                <w:bCs w:val="0"/>
                <w:noProof/>
                <w:sz w:val="18"/>
                <w:szCs w:val="18"/>
              </w:rPr>
              <w:t>3720</w:t>
            </w:r>
          </w:p>
        </w:tc>
        <w:tc>
          <w:tcPr>
            <w:tcW w:w="720" w:type="dxa"/>
          </w:tcPr>
          <w:p w:rsidR="002A3AD4" w:rsidRPr="002B6884" w:rsidRDefault="002A3AD4" w:rsidP="002A3AD4">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400</w:t>
            </w:r>
          </w:p>
        </w:tc>
        <w:tc>
          <w:tcPr>
            <w:tcW w:w="1094"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 xml:space="preserve"> </w:t>
            </w:r>
            <w:r w:rsidR="00FB30BC" w:rsidRPr="002B6884">
              <w:rPr>
                <w:rFonts w:ascii="Times New Roman" w:hAnsi="Times New Roman" w:cs="Times New Roman"/>
                <w:b w:val="0"/>
                <w:noProof/>
                <w:sz w:val="18"/>
                <w:szCs w:val="18"/>
              </w:rPr>
              <w:t>244,107</w:t>
            </w:r>
          </w:p>
        </w:tc>
        <w:tc>
          <w:tcPr>
            <w:tcW w:w="886"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 xml:space="preserve"> 0,000</w:t>
            </w:r>
          </w:p>
        </w:tc>
        <w:tc>
          <w:tcPr>
            <w:tcW w:w="900"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1080"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1080"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956" w:type="dxa"/>
          </w:tcPr>
          <w:p w:rsidR="002A3AD4" w:rsidRPr="002B6884" w:rsidRDefault="004C39AB" w:rsidP="002A3AD4">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E11677">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 </w:t>
            </w:r>
          </w:p>
        </w:tc>
        <w:tc>
          <w:tcPr>
            <w:tcW w:w="1094"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restart"/>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-благоустройство сельских территорий;</w:t>
            </w: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E11677">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E11677">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E11677">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E11677">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E11677">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845448">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restart"/>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 развитие инженерной </w:t>
            </w:r>
            <w:r w:rsidRPr="002B6884">
              <w:rPr>
                <w:rFonts w:ascii="Times New Roman" w:hAnsi="Times New Roman" w:cs="Times New Roman"/>
                <w:b w:val="0"/>
                <w:bCs w:val="0"/>
                <w:noProof/>
                <w:sz w:val="18"/>
                <w:szCs w:val="18"/>
              </w:rPr>
              <w:lastRenderedPageBreak/>
              <w:t>инфраструктуры на сельских территориях</w:t>
            </w: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lastRenderedPageBreak/>
              <w:t>всего</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E11677">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2A3AD4" w:rsidP="00B6412E">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E11677">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E11677">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p>
        </w:tc>
        <w:tc>
          <w:tcPr>
            <w:tcW w:w="720" w:type="dxa"/>
          </w:tcPr>
          <w:p w:rsidR="00195CC6" w:rsidRPr="002B6884" w:rsidRDefault="00E11677">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500</w:t>
            </w: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p>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p>
        </w:tc>
        <w:tc>
          <w:tcPr>
            <w:tcW w:w="1094" w:type="dxa"/>
          </w:tcPr>
          <w:p w:rsidR="00195CC6" w:rsidRPr="002B6884" w:rsidRDefault="002A3AD4" w:rsidP="00B6412E">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r>
      <w:tr w:rsidR="00195CC6" w:rsidRPr="002B6884" w:rsidTr="004C39AB">
        <w:trPr>
          <w:trHeight w:val="391"/>
        </w:trPr>
        <w:tc>
          <w:tcPr>
            <w:tcW w:w="1761" w:type="dxa"/>
            <w:vMerge/>
            <w:vAlign w:val="center"/>
          </w:tcPr>
          <w:p w:rsidR="00195CC6" w:rsidRPr="002B6884" w:rsidRDefault="00195CC6">
            <w:pPr>
              <w:spacing w:after="0" w:line="240" w:lineRule="auto"/>
              <w:rPr>
                <w:rFonts w:ascii="Times New Roman" w:hAnsi="Times New Roman" w:cs="Times New Roman"/>
                <w:sz w:val="18"/>
                <w:szCs w:val="18"/>
              </w:rPr>
            </w:pPr>
          </w:p>
        </w:tc>
        <w:tc>
          <w:tcPr>
            <w:tcW w:w="2019" w:type="dxa"/>
            <w:vMerge/>
            <w:vAlign w:val="center"/>
          </w:tcPr>
          <w:p w:rsidR="00195CC6" w:rsidRPr="002B6884" w:rsidRDefault="00195CC6">
            <w:pPr>
              <w:spacing w:after="0" w:line="240" w:lineRule="auto"/>
              <w:rPr>
                <w:rFonts w:ascii="Times New Roman" w:hAnsi="Times New Roman" w:cs="Times New Roman"/>
                <w:sz w:val="18"/>
                <w:szCs w:val="18"/>
              </w:rPr>
            </w:pPr>
          </w:p>
        </w:tc>
        <w:tc>
          <w:tcPr>
            <w:tcW w:w="1800" w:type="dxa"/>
          </w:tcPr>
          <w:p w:rsidR="00195CC6" w:rsidRPr="002B6884" w:rsidRDefault="00195CC6">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90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20" w:type="dxa"/>
          </w:tcPr>
          <w:p w:rsidR="00195CC6" w:rsidRPr="002B6884" w:rsidRDefault="00E11677">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44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20" w:type="dxa"/>
          </w:tcPr>
          <w:p w:rsidR="00195CC6" w:rsidRPr="002B6884" w:rsidRDefault="00195CC6">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094"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8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0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1080"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956" w:type="dxa"/>
          </w:tcPr>
          <w:p w:rsidR="00195CC6" w:rsidRPr="002B6884" w:rsidRDefault="00195CC6" w:rsidP="00B6412E">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r>
    </w:tbl>
    <w:p w:rsidR="00195CC6" w:rsidRPr="002B6884" w:rsidRDefault="00195CC6" w:rsidP="0006193B">
      <w:pPr>
        <w:tabs>
          <w:tab w:val="left" w:pos="0"/>
        </w:tabs>
        <w:ind w:left="180" w:hanging="720"/>
        <w:sectPr w:rsidR="00195CC6" w:rsidRPr="002B6884" w:rsidSect="0006193B">
          <w:headerReference w:type="default" r:id="rId33"/>
          <w:pgSz w:w="16838" w:h="11906" w:orient="landscape"/>
          <w:pgMar w:top="720" w:right="1134" w:bottom="851" w:left="900" w:header="709" w:footer="0" w:gutter="0"/>
          <w:cols w:space="720"/>
          <w:formProt w:val="0"/>
          <w:titlePg/>
          <w:docGrid w:linePitch="360" w:charSpace="4096"/>
        </w:sectPr>
      </w:pPr>
    </w:p>
    <w:p w:rsidR="00195CC6" w:rsidRPr="002B6884" w:rsidRDefault="00195CC6" w:rsidP="00D506BB">
      <w:pPr>
        <w:spacing w:after="0" w:line="240" w:lineRule="auto"/>
        <w:jc w:val="right"/>
        <w:outlineLvl w:val="0"/>
        <w:rPr>
          <w:rFonts w:ascii="Times New Roman" w:hAnsi="Times New Roman" w:cs="Times New Roman"/>
          <w:sz w:val="28"/>
          <w:szCs w:val="28"/>
        </w:rPr>
      </w:pPr>
      <w:bookmarkStart w:id="5" w:name="P56"/>
      <w:bookmarkEnd w:id="5"/>
    </w:p>
    <w:sectPr w:rsidR="00195CC6" w:rsidRPr="002B6884" w:rsidSect="004622DD">
      <w:headerReference w:type="default" r:id="rId34"/>
      <w:pgSz w:w="11906" w:h="16838"/>
      <w:pgMar w:top="1134" w:right="1134" w:bottom="1134" w:left="1701" w:header="425"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EAF" w:rsidRDefault="00816EAF">
      <w:pPr>
        <w:spacing w:after="0" w:line="240" w:lineRule="auto"/>
      </w:pPr>
      <w:r>
        <w:separator/>
      </w:r>
    </w:p>
  </w:endnote>
  <w:endnote w:type="continuationSeparator" w:id="0">
    <w:p w:rsidR="00816EAF" w:rsidRDefault="0081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EAF" w:rsidRDefault="00816EAF">
      <w:pPr>
        <w:spacing w:after="0" w:line="240" w:lineRule="auto"/>
      </w:pPr>
      <w:r>
        <w:separator/>
      </w:r>
    </w:p>
  </w:footnote>
  <w:footnote w:type="continuationSeparator" w:id="0">
    <w:p w:rsidR="00816EAF" w:rsidRDefault="00816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839" w:rsidRDefault="00ED3839">
    <w:pPr>
      <w:pStyle w:val="ac"/>
      <w:jc w:val="center"/>
    </w:pPr>
    <w:r>
      <w:fldChar w:fldCharType="begin"/>
    </w:r>
    <w:r>
      <w:instrText>PAGE</w:instrText>
    </w:r>
    <w:r>
      <w:fldChar w:fldCharType="separate"/>
    </w:r>
    <w:r w:rsidR="00FF4A56">
      <w:rPr>
        <w:noProof/>
      </w:rPr>
      <w:t>6</w:t>
    </w:r>
    <w:r>
      <w:rPr>
        <w:noProof/>
      </w:rPr>
      <w:fldChar w:fldCharType="end"/>
    </w:r>
  </w:p>
  <w:p w:rsidR="00ED3839" w:rsidRDefault="00ED383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839" w:rsidRDefault="00ED3839">
    <w:pPr>
      <w:pStyle w:val="ac"/>
      <w:jc w:val="center"/>
    </w:pPr>
    <w:r>
      <w:fldChar w:fldCharType="begin"/>
    </w:r>
    <w:r>
      <w:instrText>PAGE</w:instrText>
    </w:r>
    <w:r>
      <w:fldChar w:fldCharType="separate"/>
    </w:r>
    <w:r w:rsidR="00FF4A56">
      <w:rPr>
        <w:noProof/>
      </w:rPr>
      <w:t>27</w:t>
    </w:r>
    <w:r>
      <w:rPr>
        <w:noProof/>
      </w:rPr>
      <w:fldChar w:fldCharType="end"/>
    </w:r>
  </w:p>
  <w:p w:rsidR="00ED3839" w:rsidRDefault="00ED383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839" w:rsidRDefault="00ED3839">
    <w:pPr>
      <w:pStyle w:val="ac"/>
      <w:jc w:val="center"/>
    </w:pPr>
    <w:r>
      <w:fldChar w:fldCharType="begin"/>
    </w:r>
    <w:r>
      <w:instrText>PAGE</w:instrText>
    </w:r>
    <w:r>
      <w:fldChar w:fldCharType="separate"/>
    </w:r>
    <w:r w:rsidR="00FF4A56">
      <w:rPr>
        <w:noProof/>
      </w:rPr>
      <w:t>34</w:t>
    </w:r>
    <w:r>
      <w:rPr>
        <w:noProof/>
      </w:rPr>
      <w:fldChar w:fldCharType="end"/>
    </w:r>
  </w:p>
  <w:p w:rsidR="00ED3839" w:rsidRDefault="00ED383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
    <w:nsid w:val="6C4F675C"/>
    <w:multiLevelType w:val="hybridMultilevel"/>
    <w:tmpl w:val="0E78764A"/>
    <w:lvl w:ilvl="0" w:tplc="86F84B0A">
      <w:start w:val="1"/>
      <w:numFmt w:val="decimal"/>
      <w:lvlText w:val="%1."/>
      <w:lvlJc w:val="left"/>
      <w:pPr>
        <w:ind w:left="1129" w:hanging="42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nsid w:val="74A53208"/>
    <w:multiLevelType w:val="hybridMultilevel"/>
    <w:tmpl w:val="30AA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638"/>
    <w:rsid w:val="00001450"/>
    <w:rsid w:val="00002C17"/>
    <w:rsid w:val="00002CC7"/>
    <w:rsid w:val="00002CF4"/>
    <w:rsid w:val="00004DE2"/>
    <w:rsid w:val="00005673"/>
    <w:rsid w:val="0000579C"/>
    <w:rsid w:val="000120FE"/>
    <w:rsid w:val="0001396C"/>
    <w:rsid w:val="0001507E"/>
    <w:rsid w:val="00015559"/>
    <w:rsid w:val="0001557F"/>
    <w:rsid w:val="0002073C"/>
    <w:rsid w:val="00020CB5"/>
    <w:rsid w:val="00022B7F"/>
    <w:rsid w:val="000234B9"/>
    <w:rsid w:val="00030301"/>
    <w:rsid w:val="00033EE7"/>
    <w:rsid w:val="0003594F"/>
    <w:rsid w:val="00036F9F"/>
    <w:rsid w:val="000400AF"/>
    <w:rsid w:val="000409FD"/>
    <w:rsid w:val="00042282"/>
    <w:rsid w:val="000434A1"/>
    <w:rsid w:val="00043A04"/>
    <w:rsid w:val="00045EC0"/>
    <w:rsid w:val="000479BA"/>
    <w:rsid w:val="00053DD1"/>
    <w:rsid w:val="0005457D"/>
    <w:rsid w:val="00060877"/>
    <w:rsid w:val="000614F1"/>
    <w:rsid w:val="0006193B"/>
    <w:rsid w:val="00066341"/>
    <w:rsid w:val="00070C02"/>
    <w:rsid w:val="0007453B"/>
    <w:rsid w:val="00074C97"/>
    <w:rsid w:val="00075C8F"/>
    <w:rsid w:val="000804E2"/>
    <w:rsid w:val="00080CD9"/>
    <w:rsid w:val="000832A1"/>
    <w:rsid w:val="00086E80"/>
    <w:rsid w:val="00087E38"/>
    <w:rsid w:val="000901DE"/>
    <w:rsid w:val="000927D7"/>
    <w:rsid w:val="00093287"/>
    <w:rsid w:val="00094B97"/>
    <w:rsid w:val="000A02CC"/>
    <w:rsid w:val="000A088C"/>
    <w:rsid w:val="000A10E6"/>
    <w:rsid w:val="000A237E"/>
    <w:rsid w:val="000A27A4"/>
    <w:rsid w:val="000A3725"/>
    <w:rsid w:val="000A494C"/>
    <w:rsid w:val="000A49E9"/>
    <w:rsid w:val="000A5A38"/>
    <w:rsid w:val="000A668C"/>
    <w:rsid w:val="000B5DCB"/>
    <w:rsid w:val="000B642E"/>
    <w:rsid w:val="000B6739"/>
    <w:rsid w:val="000C0F36"/>
    <w:rsid w:val="000C18CF"/>
    <w:rsid w:val="000C1D1E"/>
    <w:rsid w:val="000C2A8A"/>
    <w:rsid w:val="000C78D9"/>
    <w:rsid w:val="000D0D6F"/>
    <w:rsid w:val="000D2FB9"/>
    <w:rsid w:val="000D4570"/>
    <w:rsid w:val="000D6ADA"/>
    <w:rsid w:val="000D6B53"/>
    <w:rsid w:val="000D7ACB"/>
    <w:rsid w:val="000E2B29"/>
    <w:rsid w:val="000E2E09"/>
    <w:rsid w:val="000E487A"/>
    <w:rsid w:val="000E54FA"/>
    <w:rsid w:val="000E5657"/>
    <w:rsid w:val="000E6622"/>
    <w:rsid w:val="000E6EEB"/>
    <w:rsid w:val="000E796A"/>
    <w:rsid w:val="000F1BAB"/>
    <w:rsid w:val="000F2814"/>
    <w:rsid w:val="000F3139"/>
    <w:rsid w:val="000F3EE0"/>
    <w:rsid w:val="000F43CF"/>
    <w:rsid w:val="000F64D2"/>
    <w:rsid w:val="000F67EA"/>
    <w:rsid w:val="000F70B3"/>
    <w:rsid w:val="001051B6"/>
    <w:rsid w:val="001067BD"/>
    <w:rsid w:val="00111EB5"/>
    <w:rsid w:val="001145AF"/>
    <w:rsid w:val="001172FA"/>
    <w:rsid w:val="00120C59"/>
    <w:rsid w:val="00121001"/>
    <w:rsid w:val="00121196"/>
    <w:rsid w:val="00123E24"/>
    <w:rsid w:val="00126ECE"/>
    <w:rsid w:val="0012763D"/>
    <w:rsid w:val="00134416"/>
    <w:rsid w:val="00135BB5"/>
    <w:rsid w:val="00137929"/>
    <w:rsid w:val="00137EA1"/>
    <w:rsid w:val="00141422"/>
    <w:rsid w:val="0014280B"/>
    <w:rsid w:val="0014567A"/>
    <w:rsid w:val="00150155"/>
    <w:rsid w:val="00152C3C"/>
    <w:rsid w:val="00152F4E"/>
    <w:rsid w:val="001573B0"/>
    <w:rsid w:val="001648AA"/>
    <w:rsid w:val="00166800"/>
    <w:rsid w:val="00170858"/>
    <w:rsid w:val="00171540"/>
    <w:rsid w:val="001717D1"/>
    <w:rsid w:val="001722BF"/>
    <w:rsid w:val="00173449"/>
    <w:rsid w:val="00175DD3"/>
    <w:rsid w:val="00176270"/>
    <w:rsid w:val="001763FD"/>
    <w:rsid w:val="00180326"/>
    <w:rsid w:val="001846FC"/>
    <w:rsid w:val="0018544A"/>
    <w:rsid w:val="00191335"/>
    <w:rsid w:val="001920D0"/>
    <w:rsid w:val="001957F6"/>
    <w:rsid w:val="00195848"/>
    <w:rsid w:val="00195CC6"/>
    <w:rsid w:val="00195D06"/>
    <w:rsid w:val="00196752"/>
    <w:rsid w:val="001A4394"/>
    <w:rsid w:val="001A6AEA"/>
    <w:rsid w:val="001A7F9B"/>
    <w:rsid w:val="001B3232"/>
    <w:rsid w:val="001B4370"/>
    <w:rsid w:val="001B4A9D"/>
    <w:rsid w:val="001B7CAB"/>
    <w:rsid w:val="001C29BB"/>
    <w:rsid w:val="001C2F2D"/>
    <w:rsid w:val="001C5497"/>
    <w:rsid w:val="001C590B"/>
    <w:rsid w:val="001C6715"/>
    <w:rsid w:val="001D0AF8"/>
    <w:rsid w:val="001D3227"/>
    <w:rsid w:val="001D4D9C"/>
    <w:rsid w:val="001D5457"/>
    <w:rsid w:val="001D6812"/>
    <w:rsid w:val="001D6CF9"/>
    <w:rsid w:val="001E056C"/>
    <w:rsid w:val="001E1997"/>
    <w:rsid w:val="001E1E2A"/>
    <w:rsid w:val="001E1FF2"/>
    <w:rsid w:val="001E2A8C"/>
    <w:rsid w:val="001E6164"/>
    <w:rsid w:val="001E6234"/>
    <w:rsid w:val="001F114B"/>
    <w:rsid w:val="001F6DFC"/>
    <w:rsid w:val="001F72FE"/>
    <w:rsid w:val="0020675D"/>
    <w:rsid w:val="002157FC"/>
    <w:rsid w:val="002307E3"/>
    <w:rsid w:val="00230D66"/>
    <w:rsid w:val="00231987"/>
    <w:rsid w:val="00232383"/>
    <w:rsid w:val="00232438"/>
    <w:rsid w:val="002334B3"/>
    <w:rsid w:val="00233ECA"/>
    <w:rsid w:val="00235581"/>
    <w:rsid w:val="00235DFE"/>
    <w:rsid w:val="00236C92"/>
    <w:rsid w:val="0024220C"/>
    <w:rsid w:val="00242596"/>
    <w:rsid w:val="00244840"/>
    <w:rsid w:val="002511A2"/>
    <w:rsid w:val="00251A1C"/>
    <w:rsid w:val="0025305D"/>
    <w:rsid w:val="0025582B"/>
    <w:rsid w:val="00255957"/>
    <w:rsid w:val="00256317"/>
    <w:rsid w:val="002568CC"/>
    <w:rsid w:val="00257B20"/>
    <w:rsid w:val="00257BD2"/>
    <w:rsid w:val="00262BCD"/>
    <w:rsid w:val="0026359F"/>
    <w:rsid w:val="0026365B"/>
    <w:rsid w:val="00263B1F"/>
    <w:rsid w:val="00265F70"/>
    <w:rsid w:val="002669A1"/>
    <w:rsid w:val="00270157"/>
    <w:rsid w:val="002710A8"/>
    <w:rsid w:val="00272B2A"/>
    <w:rsid w:val="002732D7"/>
    <w:rsid w:val="0027338E"/>
    <w:rsid w:val="002738B9"/>
    <w:rsid w:val="0027499F"/>
    <w:rsid w:val="00274C4D"/>
    <w:rsid w:val="00275278"/>
    <w:rsid w:val="002752BA"/>
    <w:rsid w:val="00276AB9"/>
    <w:rsid w:val="00277187"/>
    <w:rsid w:val="00277C3C"/>
    <w:rsid w:val="002801A2"/>
    <w:rsid w:val="0028125E"/>
    <w:rsid w:val="002840E4"/>
    <w:rsid w:val="0028776C"/>
    <w:rsid w:val="00294BDD"/>
    <w:rsid w:val="002A24A4"/>
    <w:rsid w:val="002A3AD4"/>
    <w:rsid w:val="002B1542"/>
    <w:rsid w:val="002B1949"/>
    <w:rsid w:val="002B6884"/>
    <w:rsid w:val="002C3962"/>
    <w:rsid w:val="002C698C"/>
    <w:rsid w:val="002D0AEC"/>
    <w:rsid w:val="002D0EB1"/>
    <w:rsid w:val="002D3452"/>
    <w:rsid w:val="002D3B68"/>
    <w:rsid w:val="002D7611"/>
    <w:rsid w:val="002E224C"/>
    <w:rsid w:val="002E269A"/>
    <w:rsid w:val="002E297F"/>
    <w:rsid w:val="002E408E"/>
    <w:rsid w:val="002E683D"/>
    <w:rsid w:val="002E6BFE"/>
    <w:rsid w:val="002F0120"/>
    <w:rsid w:val="002F234D"/>
    <w:rsid w:val="002F2572"/>
    <w:rsid w:val="002F552A"/>
    <w:rsid w:val="002F59EC"/>
    <w:rsid w:val="003003F3"/>
    <w:rsid w:val="00305374"/>
    <w:rsid w:val="00305722"/>
    <w:rsid w:val="00306193"/>
    <w:rsid w:val="0030654E"/>
    <w:rsid w:val="00307144"/>
    <w:rsid w:val="003119C6"/>
    <w:rsid w:val="00313C2A"/>
    <w:rsid w:val="00314E19"/>
    <w:rsid w:val="00315B53"/>
    <w:rsid w:val="00316547"/>
    <w:rsid w:val="003171FF"/>
    <w:rsid w:val="003206CF"/>
    <w:rsid w:val="00320CEF"/>
    <w:rsid w:val="00321155"/>
    <w:rsid w:val="0032140D"/>
    <w:rsid w:val="00322ADB"/>
    <w:rsid w:val="00322BDC"/>
    <w:rsid w:val="00322EAF"/>
    <w:rsid w:val="0032308F"/>
    <w:rsid w:val="003247E9"/>
    <w:rsid w:val="00325288"/>
    <w:rsid w:val="003261FF"/>
    <w:rsid w:val="00327E79"/>
    <w:rsid w:val="00331F65"/>
    <w:rsid w:val="00333F8B"/>
    <w:rsid w:val="0033514E"/>
    <w:rsid w:val="00336EEE"/>
    <w:rsid w:val="00337909"/>
    <w:rsid w:val="00341EE9"/>
    <w:rsid w:val="00342C9C"/>
    <w:rsid w:val="00343579"/>
    <w:rsid w:val="00343B03"/>
    <w:rsid w:val="0034437D"/>
    <w:rsid w:val="00344635"/>
    <w:rsid w:val="00345007"/>
    <w:rsid w:val="0034600A"/>
    <w:rsid w:val="00350E72"/>
    <w:rsid w:val="00351965"/>
    <w:rsid w:val="00352793"/>
    <w:rsid w:val="00352E42"/>
    <w:rsid w:val="003616D0"/>
    <w:rsid w:val="003619AB"/>
    <w:rsid w:val="00362544"/>
    <w:rsid w:val="00362959"/>
    <w:rsid w:val="0036374B"/>
    <w:rsid w:val="00364480"/>
    <w:rsid w:val="00365339"/>
    <w:rsid w:val="0036572C"/>
    <w:rsid w:val="00365D0D"/>
    <w:rsid w:val="00370C33"/>
    <w:rsid w:val="00372396"/>
    <w:rsid w:val="00373310"/>
    <w:rsid w:val="00375751"/>
    <w:rsid w:val="003806D6"/>
    <w:rsid w:val="00383534"/>
    <w:rsid w:val="00383DF5"/>
    <w:rsid w:val="00385C09"/>
    <w:rsid w:val="00390184"/>
    <w:rsid w:val="00391964"/>
    <w:rsid w:val="00394564"/>
    <w:rsid w:val="00394E3D"/>
    <w:rsid w:val="003A1A7D"/>
    <w:rsid w:val="003A596E"/>
    <w:rsid w:val="003A7432"/>
    <w:rsid w:val="003B1854"/>
    <w:rsid w:val="003B2DF2"/>
    <w:rsid w:val="003B3B45"/>
    <w:rsid w:val="003B7065"/>
    <w:rsid w:val="003C1A6A"/>
    <w:rsid w:val="003C1CA5"/>
    <w:rsid w:val="003C5F14"/>
    <w:rsid w:val="003C6DA4"/>
    <w:rsid w:val="003C71C3"/>
    <w:rsid w:val="003C7761"/>
    <w:rsid w:val="003D05A5"/>
    <w:rsid w:val="003D0AEF"/>
    <w:rsid w:val="003D35D1"/>
    <w:rsid w:val="003D3664"/>
    <w:rsid w:val="003D557A"/>
    <w:rsid w:val="003D6CEE"/>
    <w:rsid w:val="003E2353"/>
    <w:rsid w:val="003E3B88"/>
    <w:rsid w:val="003E5321"/>
    <w:rsid w:val="003E53DD"/>
    <w:rsid w:val="003E6F7B"/>
    <w:rsid w:val="003F05DF"/>
    <w:rsid w:val="003F12BF"/>
    <w:rsid w:val="003F1FC8"/>
    <w:rsid w:val="003F3352"/>
    <w:rsid w:val="003F444C"/>
    <w:rsid w:val="003F59DD"/>
    <w:rsid w:val="003F6258"/>
    <w:rsid w:val="003F6C16"/>
    <w:rsid w:val="003F6D6D"/>
    <w:rsid w:val="004004AB"/>
    <w:rsid w:val="00403D80"/>
    <w:rsid w:val="004053CF"/>
    <w:rsid w:val="00411675"/>
    <w:rsid w:val="004116FD"/>
    <w:rsid w:val="00412742"/>
    <w:rsid w:val="00413D2B"/>
    <w:rsid w:val="00416276"/>
    <w:rsid w:val="00416C9B"/>
    <w:rsid w:val="00423484"/>
    <w:rsid w:val="004246DA"/>
    <w:rsid w:val="00424869"/>
    <w:rsid w:val="00430AE2"/>
    <w:rsid w:val="00431B3E"/>
    <w:rsid w:val="0043334A"/>
    <w:rsid w:val="004355D4"/>
    <w:rsid w:val="004361E2"/>
    <w:rsid w:val="004379BB"/>
    <w:rsid w:val="00443AB4"/>
    <w:rsid w:val="00443B63"/>
    <w:rsid w:val="00450187"/>
    <w:rsid w:val="00450F4E"/>
    <w:rsid w:val="00451318"/>
    <w:rsid w:val="00453BE4"/>
    <w:rsid w:val="0045632E"/>
    <w:rsid w:val="00461C2A"/>
    <w:rsid w:val="00461CC4"/>
    <w:rsid w:val="004622DD"/>
    <w:rsid w:val="0046280A"/>
    <w:rsid w:val="00464782"/>
    <w:rsid w:val="0046718C"/>
    <w:rsid w:val="00467581"/>
    <w:rsid w:val="00470577"/>
    <w:rsid w:val="00473426"/>
    <w:rsid w:val="00474305"/>
    <w:rsid w:val="00474B3B"/>
    <w:rsid w:val="0047564C"/>
    <w:rsid w:val="0047689C"/>
    <w:rsid w:val="00477449"/>
    <w:rsid w:val="00484B18"/>
    <w:rsid w:val="00485494"/>
    <w:rsid w:val="004912B0"/>
    <w:rsid w:val="00492C10"/>
    <w:rsid w:val="004945CA"/>
    <w:rsid w:val="00494F94"/>
    <w:rsid w:val="00496595"/>
    <w:rsid w:val="004A072F"/>
    <w:rsid w:val="004A3668"/>
    <w:rsid w:val="004A4B29"/>
    <w:rsid w:val="004A4E44"/>
    <w:rsid w:val="004A5136"/>
    <w:rsid w:val="004A6AD0"/>
    <w:rsid w:val="004B1E42"/>
    <w:rsid w:val="004B49F7"/>
    <w:rsid w:val="004B5442"/>
    <w:rsid w:val="004C39AB"/>
    <w:rsid w:val="004C4894"/>
    <w:rsid w:val="004C5803"/>
    <w:rsid w:val="004C5DB5"/>
    <w:rsid w:val="004C5E06"/>
    <w:rsid w:val="004C6F27"/>
    <w:rsid w:val="004C76CC"/>
    <w:rsid w:val="004D1ABE"/>
    <w:rsid w:val="004D470B"/>
    <w:rsid w:val="004E132E"/>
    <w:rsid w:val="004E686B"/>
    <w:rsid w:val="004E7AF0"/>
    <w:rsid w:val="004F0199"/>
    <w:rsid w:val="004F0417"/>
    <w:rsid w:val="004F14F5"/>
    <w:rsid w:val="004F41EB"/>
    <w:rsid w:val="004F44E4"/>
    <w:rsid w:val="00501129"/>
    <w:rsid w:val="00502CC2"/>
    <w:rsid w:val="00506838"/>
    <w:rsid w:val="0050743A"/>
    <w:rsid w:val="005111A1"/>
    <w:rsid w:val="00511A75"/>
    <w:rsid w:val="00516592"/>
    <w:rsid w:val="00517A24"/>
    <w:rsid w:val="00517C93"/>
    <w:rsid w:val="00517F35"/>
    <w:rsid w:val="00520DB4"/>
    <w:rsid w:val="00521940"/>
    <w:rsid w:val="00522736"/>
    <w:rsid w:val="00524957"/>
    <w:rsid w:val="00524C0C"/>
    <w:rsid w:val="00531529"/>
    <w:rsid w:val="00536A95"/>
    <w:rsid w:val="00541369"/>
    <w:rsid w:val="00546D39"/>
    <w:rsid w:val="005501B1"/>
    <w:rsid w:val="005505CE"/>
    <w:rsid w:val="00550C47"/>
    <w:rsid w:val="005514E2"/>
    <w:rsid w:val="00551A2F"/>
    <w:rsid w:val="00552357"/>
    <w:rsid w:val="0055268D"/>
    <w:rsid w:val="00552C25"/>
    <w:rsid w:val="00552CE5"/>
    <w:rsid w:val="00552EB9"/>
    <w:rsid w:val="00555003"/>
    <w:rsid w:val="00556CF1"/>
    <w:rsid w:val="00557E78"/>
    <w:rsid w:val="00563039"/>
    <w:rsid w:val="00564125"/>
    <w:rsid w:val="005658FF"/>
    <w:rsid w:val="00566DD0"/>
    <w:rsid w:val="005676E4"/>
    <w:rsid w:val="005678D0"/>
    <w:rsid w:val="00567A30"/>
    <w:rsid w:val="00570D42"/>
    <w:rsid w:val="005723D9"/>
    <w:rsid w:val="00575707"/>
    <w:rsid w:val="00575E25"/>
    <w:rsid w:val="00576908"/>
    <w:rsid w:val="0058079A"/>
    <w:rsid w:val="00581188"/>
    <w:rsid w:val="00581701"/>
    <w:rsid w:val="00582740"/>
    <w:rsid w:val="005839E4"/>
    <w:rsid w:val="00583AC3"/>
    <w:rsid w:val="00583BC8"/>
    <w:rsid w:val="0058464A"/>
    <w:rsid w:val="00584C67"/>
    <w:rsid w:val="0058686E"/>
    <w:rsid w:val="00586E12"/>
    <w:rsid w:val="00587019"/>
    <w:rsid w:val="00590203"/>
    <w:rsid w:val="005903D4"/>
    <w:rsid w:val="005906C8"/>
    <w:rsid w:val="005942A3"/>
    <w:rsid w:val="00594725"/>
    <w:rsid w:val="00594B2B"/>
    <w:rsid w:val="00594BAA"/>
    <w:rsid w:val="00596E8C"/>
    <w:rsid w:val="005A1E1D"/>
    <w:rsid w:val="005A1F3D"/>
    <w:rsid w:val="005A2FD9"/>
    <w:rsid w:val="005A433D"/>
    <w:rsid w:val="005A6F2D"/>
    <w:rsid w:val="005A759C"/>
    <w:rsid w:val="005B0680"/>
    <w:rsid w:val="005B06B9"/>
    <w:rsid w:val="005B0DDC"/>
    <w:rsid w:val="005B1230"/>
    <w:rsid w:val="005B2FDD"/>
    <w:rsid w:val="005B31D6"/>
    <w:rsid w:val="005B5B24"/>
    <w:rsid w:val="005B5FEF"/>
    <w:rsid w:val="005B646C"/>
    <w:rsid w:val="005C0D34"/>
    <w:rsid w:val="005C12FB"/>
    <w:rsid w:val="005C14BF"/>
    <w:rsid w:val="005C1809"/>
    <w:rsid w:val="005C2E3B"/>
    <w:rsid w:val="005C4BD9"/>
    <w:rsid w:val="005C53D5"/>
    <w:rsid w:val="005C61DC"/>
    <w:rsid w:val="005C73F3"/>
    <w:rsid w:val="005D102C"/>
    <w:rsid w:val="005D16CA"/>
    <w:rsid w:val="005D1E9A"/>
    <w:rsid w:val="005D1F28"/>
    <w:rsid w:val="005D272F"/>
    <w:rsid w:val="005D7376"/>
    <w:rsid w:val="005E0620"/>
    <w:rsid w:val="005E2B62"/>
    <w:rsid w:val="005E5D38"/>
    <w:rsid w:val="005F1FCB"/>
    <w:rsid w:val="005F22CF"/>
    <w:rsid w:val="005F42C4"/>
    <w:rsid w:val="005F4A3D"/>
    <w:rsid w:val="005F4D4D"/>
    <w:rsid w:val="005F68F9"/>
    <w:rsid w:val="005F7ECF"/>
    <w:rsid w:val="005F7EFF"/>
    <w:rsid w:val="006004B3"/>
    <w:rsid w:val="00602B41"/>
    <w:rsid w:val="00602C26"/>
    <w:rsid w:val="00603DAB"/>
    <w:rsid w:val="00604F91"/>
    <w:rsid w:val="00605477"/>
    <w:rsid w:val="0060599D"/>
    <w:rsid w:val="00606268"/>
    <w:rsid w:val="00611ACF"/>
    <w:rsid w:val="00612C2C"/>
    <w:rsid w:val="00614E37"/>
    <w:rsid w:val="00615875"/>
    <w:rsid w:val="00616563"/>
    <w:rsid w:val="00616F6D"/>
    <w:rsid w:val="00623A8C"/>
    <w:rsid w:val="00624951"/>
    <w:rsid w:val="00625BE7"/>
    <w:rsid w:val="00632019"/>
    <w:rsid w:val="006342B4"/>
    <w:rsid w:val="0063585C"/>
    <w:rsid w:val="00636DB9"/>
    <w:rsid w:val="00637673"/>
    <w:rsid w:val="00640D75"/>
    <w:rsid w:val="006410EE"/>
    <w:rsid w:val="0064234D"/>
    <w:rsid w:val="0064394F"/>
    <w:rsid w:val="00646FD2"/>
    <w:rsid w:val="00651313"/>
    <w:rsid w:val="0065141C"/>
    <w:rsid w:val="0065263C"/>
    <w:rsid w:val="006559A1"/>
    <w:rsid w:val="006559D2"/>
    <w:rsid w:val="00657454"/>
    <w:rsid w:val="00661325"/>
    <w:rsid w:val="006625B2"/>
    <w:rsid w:val="00664BCF"/>
    <w:rsid w:val="006654A1"/>
    <w:rsid w:val="00665DCA"/>
    <w:rsid w:val="0066710C"/>
    <w:rsid w:val="00667E56"/>
    <w:rsid w:val="00670528"/>
    <w:rsid w:val="0067129B"/>
    <w:rsid w:val="00671C85"/>
    <w:rsid w:val="00674955"/>
    <w:rsid w:val="00674C8A"/>
    <w:rsid w:val="00674D9F"/>
    <w:rsid w:val="006751D0"/>
    <w:rsid w:val="00675B87"/>
    <w:rsid w:val="00676DE4"/>
    <w:rsid w:val="00680887"/>
    <w:rsid w:val="00682F9F"/>
    <w:rsid w:val="00685594"/>
    <w:rsid w:val="00685AC0"/>
    <w:rsid w:val="00686044"/>
    <w:rsid w:val="00686056"/>
    <w:rsid w:val="00686B3B"/>
    <w:rsid w:val="00691D58"/>
    <w:rsid w:val="006A1938"/>
    <w:rsid w:val="006A239B"/>
    <w:rsid w:val="006A2FD4"/>
    <w:rsid w:val="006A3E86"/>
    <w:rsid w:val="006A5A3B"/>
    <w:rsid w:val="006A6145"/>
    <w:rsid w:val="006A67AC"/>
    <w:rsid w:val="006A733C"/>
    <w:rsid w:val="006B321F"/>
    <w:rsid w:val="006B50AB"/>
    <w:rsid w:val="006B58A3"/>
    <w:rsid w:val="006C0B62"/>
    <w:rsid w:val="006C1A0E"/>
    <w:rsid w:val="006C1C16"/>
    <w:rsid w:val="006C32A4"/>
    <w:rsid w:val="006C5FD0"/>
    <w:rsid w:val="006C6B55"/>
    <w:rsid w:val="006C743E"/>
    <w:rsid w:val="006C7684"/>
    <w:rsid w:val="006C7AE1"/>
    <w:rsid w:val="006C7D04"/>
    <w:rsid w:val="006D42C5"/>
    <w:rsid w:val="006D4355"/>
    <w:rsid w:val="006D47AB"/>
    <w:rsid w:val="006D6F71"/>
    <w:rsid w:val="006D7603"/>
    <w:rsid w:val="006E0559"/>
    <w:rsid w:val="006E2FD4"/>
    <w:rsid w:val="006E3CEA"/>
    <w:rsid w:val="006E494B"/>
    <w:rsid w:val="006E4F32"/>
    <w:rsid w:val="006E6D23"/>
    <w:rsid w:val="006E74C0"/>
    <w:rsid w:val="006E7600"/>
    <w:rsid w:val="006F0AED"/>
    <w:rsid w:val="006F0D03"/>
    <w:rsid w:val="006F637D"/>
    <w:rsid w:val="006F6706"/>
    <w:rsid w:val="006F6833"/>
    <w:rsid w:val="007005CE"/>
    <w:rsid w:val="007019EC"/>
    <w:rsid w:val="0070275B"/>
    <w:rsid w:val="00703E27"/>
    <w:rsid w:val="007048F7"/>
    <w:rsid w:val="0070716A"/>
    <w:rsid w:val="0071039A"/>
    <w:rsid w:val="007127AD"/>
    <w:rsid w:val="007165D8"/>
    <w:rsid w:val="00716BA5"/>
    <w:rsid w:val="00722A6B"/>
    <w:rsid w:val="00722AB9"/>
    <w:rsid w:val="00722C21"/>
    <w:rsid w:val="007242A0"/>
    <w:rsid w:val="00724697"/>
    <w:rsid w:val="00726363"/>
    <w:rsid w:val="0073234B"/>
    <w:rsid w:val="00732BDA"/>
    <w:rsid w:val="00733D38"/>
    <w:rsid w:val="0073479F"/>
    <w:rsid w:val="00737151"/>
    <w:rsid w:val="007377AB"/>
    <w:rsid w:val="007412DE"/>
    <w:rsid w:val="0074448A"/>
    <w:rsid w:val="00750543"/>
    <w:rsid w:val="0075140E"/>
    <w:rsid w:val="007543B5"/>
    <w:rsid w:val="0075474C"/>
    <w:rsid w:val="00757A6C"/>
    <w:rsid w:val="00757B53"/>
    <w:rsid w:val="007631E0"/>
    <w:rsid w:val="007643FF"/>
    <w:rsid w:val="0077293B"/>
    <w:rsid w:val="00772A06"/>
    <w:rsid w:val="00772A3E"/>
    <w:rsid w:val="0077374A"/>
    <w:rsid w:val="00774072"/>
    <w:rsid w:val="007758FF"/>
    <w:rsid w:val="00776567"/>
    <w:rsid w:val="007773F2"/>
    <w:rsid w:val="007815D8"/>
    <w:rsid w:val="0078310F"/>
    <w:rsid w:val="007849A5"/>
    <w:rsid w:val="00786912"/>
    <w:rsid w:val="00787616"/>
    <w:rsid w:val="00790BA8"/>
    <w:rsid w:val="0079107A"/>
    <w:rsid w:val="007911BF"/>
    <w:rsid w:val="00791BEB"/>
    <w:rsid w:val="00793378"/>
    <w:rsid w:val="0079361C"/>
    <w:rsid w:val="007A0512"/>
    <w:rsid w:val="007A1270"/>
    <w:rsid w:val="007A2040"/>
    <w:rsid w:val="007A2581"/>
    <w:rsid w:val="007A411E"/>
    <w:rsid w:val="007A6932"/>
    <w:rsid w:val="007B1C1D"/>
    <w:rsid w:val="007B214F"/>
    <w:rsid w:val="007B2678"/>
    <w:rsid w:val="007B3674"/>
    <w:rsid w:val="007B3A6E"/>
    <w:rsid w:val="007C00EB"/>
    <w:rsid w:val="007C49E7"/>
    <w:rsid w:val="007C4E3E"/>
    <w:rsid w:val="007C58FE"/>
    <w:rsid w:val="007C7F85"/>
    <w:rsid w:val="007D0816"/>
    <w:rsid w:val="007D0F6F"/>
    <w:rsid w:val="007D2809"/>
    <w:rsid w:val="007D3581"/>
    <w:rsid w:val="007D47A0"/>
    <w:rsid w:val="007D64BB"/>
    <w:rsid w:val="007D7B7D"/>
    <w:rsid w:val="007E02BC"/>
    <w:rsid w:val="007E1423"/>
    <w:rsid w:val="007E1D98"/>
    <w:rsid w:val="007E4918"/>
    <w:rsid w:val="007E553C"/>
    <w:rsid w:val="007E72B8"/>
    <w:rsid w:val="007E7818"/>
    <w:rsid w:val="007F2D56"/>
    <w:rsid w:val="007F453B"/>
    <w:rsid w:val="007F7F3B"/>
    <w:rsid w:val="008017E5"/>
    <w:rsid w:val="008018A3"/>
    <w:rsid w:val="00801E26"/>
    <w:rsid w:val="00802D55"/>
    <w:rsid w:val="00805231"/>
    <w:rsid w:val="00805DB4"/>
    <w:rsid w:val="00806910"/>
    <w:rsid w:val="00807A51"/>
    <w:rsid w:val="008110E6"/>
    <w:rsid w:val="008112D2"/>
    <w:rsid w:val="00811A40"/>
    <w:rsid w:val="008132AF"/>
    <w:rsid w:val="00814E77"/>
    <w:rsid w:val="00814EFF"/>
    <w:rsid w:val="00815C41"/>
    <w:rsid w:val="00816229"/>
    <w:rsid w:val="00816EAF"/>
    <w:rsid w:val="0081751D"/>
    <w:rsid w:val="00817722"/>
    <w:rsid w:val="00817845"/>
    <w:rsid w:val="00820101"/>
    <w:rsid w:val="00820D59"/>
    <w:rsid w:val="00820FB3"/>
    <w:rsid w:val="00821D74"/>
    <w:rsid w:val="00821EB6"/>
    <w:rsid w:val="008228F5"/>
    <w:rsid w:val="0082384E"/>
    <w:rsid w:val="00824AFE"/>
    <w:rsid w:val="00826F62"/>
    <w:rsid w:val="008272F4"/>
    <w:rsid w:val="008360FE"/>
    <w:rsid w:val="00836360"/>
    <w:rsid w:val="00840AD3"/>
    <w:rsid w:val="00840D32"/>
    <w:rsid w:val="00840DD2"/>
    <w:rsid w:val="00840E6B"/>
    <w:rsid w:val="0084313C"/>
    <w:rsid w:val="00845448"/>
    <w:rsid w:val="00847316"/>
    <w:rsid w:val="00850D71"/>
    <w:rsid w:val="00852FD4"/>
    <w:rsid w:val="00854E72"/>
    <w:rsid w:val="008570C2"/>
    <w:rsid w:val="008601C1"/>
    <w:rsid w:val="00860B85"/>
    <w:rsid w:val="00860E21"/>
    <w:rsid w:val="00864D73"/>
    <w:rsid w:val="00864F11"/>
    <w:rsid w:val="00866CEA"/>
    <w:rsid w:val="008708ED"/>
    <w:rsid w:val="008750C5"/>
    <w:rsid w:val="0087589B"/>
    <w:rsid w:val="00876616"/>
    <w:rsid w:val="00880A36"/>
    <w:rsid w:val="008826AA"/>
    <w:rsid w:val="008834A1"/>
    <w:rsid w:val="008839EC"/>
    <w:rsid w:val="00885147"/>
    <w:rsid w:val="00891CDE"/>
    <w:rsid w:val="00892C84"/>
    <w:rsid w:val="008933F7"/>
    <w:rsid w:val="0089421B"/>
    <w:rsid w:val="00895CEB"/>
    <w:rsid w:val="00896CBA"/>
    <w:rsid w:val="00897B3B"/>
    <w:rsid w:val="008A01D4"/>
    <w:rsid w:val="008A2CCA"/>
    <w:rsid w:val="008A319F"/>
    <w:rsid w:val="008A7B30"/>
    <w:rsid w:val="008A7DF4"/>
    <w:rsid w:val="008B0597"/>
    <w:rsid w:val="008B21F0"/>
    <w:rsid w:val="008B23DF"/>
    <w:rsid w:val="008B5E1E"/>
    <w:rsid w:val="008B71CE"/>
    <w:rsid w:val="008C1638"/>
    <w:rsid w:val="008C1859"/>
    <w:rsid w:val="008C1B84"/>
    <w:rsid w:val="008C39D4"/>
    <w:rsid w:val="008C438A"/>
    <w:rsid w:val="008C4DA9"/>
    <w:rsid w:val="008C603A"/>
    <w:rsid w:val="008C7E5D"/>
    <w:rsid w:val="008D1A87"/>
    <w:rsid w:val="008D3EF4"/>
    <w:rsid w:val="008D601B"/>
    <w:rsid w:val="008D70F9"/>
    <w:rsid w:val="008D717A"/>
    <w:rsid w:val="008D7B82"/>
    <w:rsid w:val="008D7DBC"/>
    <w:rsid w:val="008E04E4"/>
    <w:rsid w:val="008E17EA"/>
    <w:rsid w:val="008E4C25"/>
    <w:rsid w:val="008E78CE"/>
    <w:rsid w:val="008F0CFD"/>
    <w:rsid w:val="008F17B0"/>
    <w:rsid w:val="008F3F46"/>
    <w:rsid w:val="008F4177"/>
    <w:rsid w:val="008F5BBE"/>
    <w:rsid w:val="008F7EA2"/>
    <w:rsid w:val="00906DC0"/>
    <w:rsid w:val="009101EA"/>
    <w:rsid w:val="00914F6A"/>
    <w:rsid w:val="00915975"/>
    <w:rsid w:val="0091705C"/>
    <w:rsid w:val="0091787E"/>
    <w:rsid w:val="0092020F"/>
    <w:rsid w:val="00920E47"/>
    <w:rsid w:val="0092766D"/>
    <w:rsid w:val="00930B89"/>
    <w:rsid w:val="00932444"/>
    <w:rsid w:val="00932B3A"/>
    <w:rsid w:val="00935B6B"/>
    <w:rsid w:val="009361C6"/>
    <w:rsid w:val="009404C9"/>
    <w:rsid w:val="00940B6A"/>
    <w:rsid w:val="00941F20"/>
    <w:rsid w:val="00943968"/>
    <w:rsid w:val="0094483F"/>
    <w:rsid w:val="00945CA5"/>
    <w:rsid w:val="00947ACD"/>
    <w:rsid w:val="00950080"/>
    <w:rsid w:val="009502B7"/>
    <w:rsid w:val="00950339"/>
    <w:rsid w:val="00950523"/>
    <w:rsid w:val="009506C4"/>
    <w:rsid w:val="00950C71"/>
    <w:rsid w:val="00952235"/>
    <w:rsid w:val="00953DD6"/>
    <w:rsid w:val="00953F5B"/>
    <w:rsid w:val="009541FA"/>
    <w:rsid w:val="009566FF"/>
    <w:rsid w:val="0095743A"/>
    <w:rsid w:val="00960AE2"/>
    <w:rsid w:val="0096130A"/>
    <w:rsid w:val="00962FF0"/>
    <w:rsid w:val="0096353F"/>
    <w:rsid w:val="00964F1A"/>
    <w:rsid w:val="00967777"/>
    <w:rsid w:val="009713BC"/>
    <w:rsid w:val="0097782F"/>
    <w:rsid w:val="00977B50"/>
    <w:rsid w:val="009826FD"/>
    <w:rsid w:val="0098462E"/>
    <w:rsid w:val="0098563B"/>
    <w:rsid w:val="00985824"/>
    <w:rsid w:val="00985D37"/>
    <w:rsid w:val="00986435"/>
    <w:rsid w:val="00986B9A"/>
    <w:rsid w:val="00987112"/>
    <w:rsid w:val="009875C1"/>
    <w:rsid w:val="00992307"/>
    <w:rsid w:val="00996734"/>
    <w:rsid w:val="00996769"/>
    <w:rsid w:val="009A042D"/>
    <w:rsid w:val="009A2C98"/>
    <w:rsid w:val="009A4213"/>
    <w:rsid w:val="009B2757"/>
    <w:rsid w:val="009B341B"/>
    <w:rsid w:val="009B3C1C"/>
    <w:rsid w:val="009B4B41"/>
    <w:rsid w:val="009B5739"/>
    <w:rsid w:val="009B58CE"/>
    <w:rsid w:val="009B5EEC"/>
    <w:rsid w:val="009B7B9E"/>
    <w:rsid w:val="009C2028"/>
    <w:rsid w:val="009C2475"/>
    <w:rsid w:val="009C517D"/>
    <w:rsid w:val="009C5BD5"/>
    <w:rsid w:val="009D1B74"/>
    <w:rsid w:val="009D27D4"/>
    <w:rsid w:val="009E0E0E"/>
    <w:rsid w:val="009E2BA4"/>
    <w:rsid w:val="009E453C"/>
    <w:rsid w:val="009E51AD"/>
    <w:rsid w:val="009E59D8"/>
    <w:rsid w:val="009E6597"/>
    <w:rsid w:val="009F1E10"/>
    <w:rsid w:val="009F1F24"/>
    <w:rsid w:val="009F7A31"/>
    <w:rsid w:val="00A00F9E"/>
    <w:rsid w:val="00A0220E"/>
    <w:rsid w:val="00A03A8C"/>
    <w:rsid w:val="00A07F8F"/>
    <w:rsid w:val="00A100F9"/>
    <w:rsid w:val="00A10577"/>
    <w:rsid w:val="00A139C0"/>
    <w:rsid w:val="00A14313"/>
    <w:rsid w:val="00A177C1"/>
    <w:rsid w:val="00A22F0B"/>
    <w:rsid w:val="00A23B37"/>
    <w:rsid w:val="00A243EF"/>
    <w:rsid w:val="00A24DEB"/>
    <w:rsid w:val="00A26429"/>
    <w:rsid w:val="00A26AB8"/>
    <w:rsid w:val="00A27BCD"/>
    <w:rsid w:val="00A27CED"/>
    <w:rsid w:val="00A30B4E"/>
    <w:rsid w:val="00A3213D"/>
    <w:rsid w:val="00A33795"/>
    <w:rsid w:val="00A3507D"/>
    <w:rsid w:val="00A35E00"/>
    <w:rsid w:val="00A37962"/>
    <w:rsid w:val="00A44AA2"/>
    <w:rsid w:val="00A470DA"/>
    <w:rsid w:val="00A47338"/>
    <w:rsid w:val="00A51FC9"/>
    <w:rsid w:val="00A548B9"/>
    <w:rsid w:val="00A54D14"/>
    <w:rsid w:val="00A55587"/>
    <w:rsid w:val="00A56379"/>
    <w:rsid w:val="00A56DCF"/>
    <w:rsid w:val="00A576FA"/>
    <w:rsid w:val="00A60D28"/>
    <w:rsid w:val="00A60F83"/>
    <w:rsid w:val="00A61685"/>
    <w:rsid w:val="00A63DA6"/>
    <w:rsid w:val="00A63E2A"/>
    <w:rsid w:val="00A675B3"/>
    <w:rsid w:val="00A71262"/>
    <w:rsid w:val="00A71567"/>
    <w:rsid w:val="00A73DEC"/>
    <w:rsid w:val="00A7633E"/>
    <w:rsid w:val="00A80D9C"/>
    <w:rsid w:val="00A8248D"/>
    <w:rsid w:val="00A85911"/>
    <w:rsid w:val="00A86E32"/>
    <w:rsid w:val="00A86E67"/>
    <w:rsid w:val="00A875FA"/>
    <w:rsid w:val="00A87A9A"/>
    <w:rsid w:val="00A87CC4"/>
    <w:rsid w:val="00A9045A"/>
    <w:rsid w:val="00A90976"/>
    <w:rsid w:val="00A9140E"/>
    <w:rsid w:val="00A9227F"/>
    <w:rsid w:val="00A92938"/>
    <w:rsid w:val="00A94E52"/>
    <w:rsid w:val="00A96120"/>
    <w:rsid w:val="00AA113A"/>
    <w:rsid w:val="00AA1B24"/>
    <w:rsid w:val="00AA2F09"/>
    <w:rsid w:val="00AA37D8"/>
    <w:rsid w:val="00AB172D"/>
    <w:rsid w:val="00AB4A8F"/>
    <w:rsid w:val="00AB6D57"/>
    <w:rsid w:val="00AC12F6"/>
    <w:rsid w:val="00AC4908"/>
    <w:rsid w:val="00AC770D"/>
    <w:rsid w:val="00AC7FF0"/>
    <w:rsid w:val="00AD1EEE"/>
    <w:rsid w:val="00AD4256"/>
    <w:rsid w:val="00AD4FF6"/>
    <w:rsid w:val="00AD5543"/>
    <w:rsid w:val="00AE00CE"/>
    <w:rsid w:val="00AE1526"/>
    <w:rsid w:val="00AE1BE0"/>
    <w:rsid w:val="00AE3268"/>
    <w:rsid w:val="00AE3CC9"/>
    <w:rsid w:val="00AE5222"/>
    <w:rsid w:val="00AE7102"/>
    <w:rsid w:val="00AE7A3C"/>
    <w:rsid w:val="00AF1A07"/>
    <w:rsid w:val="00AF3E63"/>
    <w:rsid w:val="00B001DE"/>
    <w:rsid w:val="00B01168"/>
    <w:rsid w:val="00B015D6"/>
    <w:rsid w:val="00B01683"/>
    <w:rsid w:val="00B02A46"/>
    <w:rsid w:val="00B039D9"/>
    <w:rsid w:val="00B03E65"/>
    <w:rsid w:val="00B052EC"/>
    <w:rsid w:val="00B05B4C"/>
    <w:rsid w:val="00B1123B"/>
    <w:rsid w:val="00B11EF0"/>
    <w:rsid w:val="00B12F18"/>
    <w:rsid w:val="00B1471C"/>
    <w:rsid w:val="00B14835"/>
    <w:rsid w:val="00B152B5"/>
    <w:rsid w:val="00B1748B"/>
    <w:rsid w:val="00B2092C"/>
    <w:rsid w:val="00B2181C"/>
    <w:rsid w:val="00B26E99"/>
    <w:rsid w:val="00B279F1"/>
    <w:rsid w:val="00B31179"/>
    <w:rsid w:val="00B32241"/>
    <w:rsid w:val="00B40FF6"/>
    <w:rsid w:val="00B4171C"/>
    <w:rsid w:val="00B44FA8"/>
    <w:rsid w:val="00B524F4"/>
    <w:rsid w:val="00B55CA7"/>
    <w:rsid w:val="00B562BE"/>
    <w:rsid w:val="00B60708"/>
    <w:rsid w:val="00B62122"/>
    <w:rsid w:val="00B635A9"/>
    <w:rsid w:val="00B63C52"/>
    <w:rsid w:val="00B640D7"/>
    <w:rsid w:val="00B6412E"/>
    <w:rsid w:val="00B641F4"/>
    <w:rsid w:val="00B64A6D"/>
    <w:rsid w:val="00B6559B"/>
    <w:rsid w:val="00B74191"/>
    <w:rsid w:val="00B74B6B"/>
    <w:rsid w:val="00B74D70"/>
    <w:rsid w:val="00B74F4A"/>
    <w:rsid w:val="00B7578C"/>
    <w:rsid w:val="00B802B4"/>
    <w:rsid w:val="00B87B8F"/>
    <w:rsid w:val="00B90E49"/>
    <w:rsid w:val="00B917B1"/>
    <w:rsid w:val="00B92AA5"/>
    <w:rsid w:val="00B92B20"/>
    <w:rsid w:val="00B93006"/>
    <w:rsid w:val="00B93519"/>
    <w:rsid w:val="00B94F34"/>
    <w:rsid w:val="00B95EDC"/>
    <w:rsid w:val="00BA005C"/>
    <w:rsid w:val="00BA09A0"/>
    <w:rsid w:val="00BA170B"/>
    <w:rsid w:val="00BA21EF"/>
    <w:rsid w:val="00BA2E21"/>
    <w:rsid w:val="00BA3599"/>
    <w:rsid w:val="00BB1447"/>
    <w:rsid w:val="00BB28F2"/>
    <w:rsid w:val="00BB2A67"/>
    <w:rsid w:val="00BB3FD3"/>
    <w:rsid w:val="00BB5A72"/>
    <w:rsid w:val="00BB5F41"/>
    <w:rsid w:val="00BB66B6"/>
    <w:rsid w:val="00BB66CE"/>
    <w:rsid w:val="00BB6FC2"/>
    <w:rsid w:val="00BB7F3C"/>
    <w:rsid w:val="00BC2EF0"/>
    <w:rsid w:val="00BC4A07"/>
    <w:rsid w:val="00BC4CC4"/>
    <w:rsid w:val="00BC6AAF"/>
    <w:rsid w:val="00BC7DF6"/>
    <w:rsid w:val="00BD0DC3"/>
    <w:rsid w:val="00BD0FC4"/>
    <w:rsid w:val="00BD3353"/>
    <w:rsid w:val="00BD4240"/>
    <w:rsid w:val="00BD43A5"/>
    <w:rsid w:val="00BD4836"/>
    <w:rsid w:val="00BD7701"/>
    <w:rsid w:val="00BE10E4"/>
    <w:rsid w:val="00BE23F5"/>
    <w:rsid w:val="00BE249C"/>
    <w:rsid w:val="00BE33C3"/>
    <w:rsid w:val="00BE5749"/>
    <w:rsid w:val="00BF17F6"/>
    <w:rsid w:val="00BF3949"/>
    <w:rsid w:val="00BF3A1E"/>
    <w:rsid w:val="00BF65AF"/>
    <w:rsid w:val="00C0313D"/>
    <w:rsid w:val="00C10033"/>
    <w:rsid w:val="00C130FC"/>
    <w:rsid w:val="00C14384"/>
    <w:rsid w:val="00C20837"/>
    <w:rsid w:val="00C20C0C"/>
    <w:rsid w:val="00C2643D"/>
    <w:rsid w:val="00C2681A"/>
    <w:rsid w:val="00C26C05"/>
    <w:rsid w:val="00C30608"/>
    <w:rsid w:val="00C30E86"/>
    <w:rsid w:val="00C331F9"/>
    <w:rsid w:val="00C33F63"/>
    <w:rsid w:val="00C34274"/>
    <w:rsid w:val="00C3657B"/>
    <w:rsid w:val="00C40195"/>
    <w:rsid w:val="00C40408"/>
    <w:rsid w:val="00C4259E"/>
    <w:rsid w:val="00C426BF"/>
    <w:rsid w:val="00C437CB"/>
    <w:rsid w:val="00C44C35"/>
    <w:rsid w:val="00C45596"/>
    <w:rsid w:val="00C53CD8"/>
    <w:rsid w:val="00C54E05"/>
    <w:rsid w:val="00C55399"/>
    <w:rsid w:val="00C61276"/>
    <w:rsid w:val="00C61E3F"/>
    <w:rsid w:val="00C62C3D"/>
    <w:rsid w:val="00C63E2A"/>
    <w:rsid w:val="00C64C1A"/>
    <w:rsid w:val="00C64FBF"/>
    <w:rsid w:val="00C668BD"/>
    <w:rsid w:val="00C67C3B"/>
    <w:rsid w:val="00C7105B"/>
    <w:rsid w:val="00C71FFF"/>
    <w:rsid w:val="00C7254E"/>
    <w:rsid w:val="00C750B7"/>
    <w:rsid w:val="00C751BE"/>
    <w:rsid w:val="00C75721"/>
    <w:rsid w:val="00C80D64"/>
    <w:rsid w:val="00C82544"/>
    <w:rsid w:val="00C82645"/>
    <w:rsid w:val="00C837DD"/>
    <w:rsid w:val="00C85E7F"/>
    <w:rsid w:val="00C874A3"/>
    <w:rsid w:val="00C92294"/>
    <w:rsid w:val="00C93E07"/>
    <w:rsid w:val="00C952D2"/>
    <w:rsid w:val="00C964B6"/>
    <w:rsid w:val="00C96D95"/>
    <w:rsid w:val="00CA40AC"/>
    <w:rsid w:val="00CA7027"/>
    <w:rsid w:val="00CB019B"/>
    <w:rsid w:val="00CB03D0"/>
    <w:rsid w:val="00CB0A3C"/>
    <w:rsid w:val="00CB18DE"/>
    <w:rsid w:val="00CB376F"/>
    <w:rsid w:val="00CB4E88"/>
    <w:rsid w:val="00CB5364"/>
    <w:rsid w:val="00CB594D"/>
    <w:rsid w:val="00CB669B"/>
    <w:rsid w:val="00CB6EE5"/>
    <w:rsid w:val="00CC21B4"/>
    <w:rsid w:val="00CC4A16"/>
    <w:rsid w:val="00CC5772"/>
    <w:rsid w:val="00CC57EE"/>
    <w:rsid w:val="00CC63ED"/>
    <w:rsid w:val="00CD030A"/>
    <w:rsid w:val="00CD0AD4"/>
    <w:rsid w:val="00CD15BB"/>
    <w:rsid w:val="00CD3852"/>
    <w:rsid w:val="00CD3BAB"/>
    <w:rsid w:val="00CD5016"/>
    <w:rsid w:val="00CD5CC1"/>
    <w:rsid w:val="00CD6063"/>
    <w:rsid w:val="00CD709A"/>
    <w:rsid w:val="00CE13DE"/>
    <w:rsid w:val="00CE308B"/>
    <w:rsid w:val="00CE496F"/>
    <w:rsid w:val="00CE67F8"/>
    <w:rsid w:val="00CE71CE"/>
    <w:rsid w:val="00CE78E1"/>
    <w:rsid w:val="00CE7A83"/>
    <w:rsid w:val="00CF0E26"/>
    <w:rsid w:val="00CF27FB"/>
    <w:rsid w:val="00CF2972"/>
    <w:rsid w:val="00CF41C7"/>
    <w:rsid w:val="00CF62BF"/>
    <w:rsid w:val="00D0131E"/>
    <w:rsid w:val="00D01873"/>
    <w:rsid w:val="00D02744"/>
    <w:rsid w:val="00D028D4"/>
    <w:rsid w:val="00D02A0A"/>
    <w:rsid w:val="00D02AA5"/>
    <w:rsid w:val="00D03E4E"/>
    <w:rsid w:val="00D0451F"/>
    <w:rsid w:val="00D074F4"/>
    <w:rsid w:val="00D07986"/>
    <w:rsid w:val="00D103CB"/>
    <w:rsid w:val="00D104C6"/>
    <w:rsid w:val="00D10ABB"/>
    <w:rsid w:val="00D12B75"/>
    <w:rsid w:val="00D15D15"/>
    <w:rsid w:val="00D20506"/>
    <w:rsid w:val="00D20CB8"/>
    <w:rsid w:val="00D20D96"/>
    <w:rsid w:val="00D2108F"/>
    <w:rsid w:val="00D222B5"/>
    <w:rsid w:val="00D23095"/>
    <w:rsid w:val="00D23C72"/>
    <w:rsid w:val="00D24301"/>
    <w:rsid w:val="00D24A3E"/>
    <w:rsid w:val="00D26812"/>
    <w:rsid w:val="00D26DA3"/>
    <w:rsid w:val="00D33339"/>
    <w:rsid w:val="00D3471F"/>
    <w:rsid w:val="00D36A9C"/>
    <w:rsid w:val="00D36D0A"/>
    <w:rsid w:val="00D36D9D"/>
    <w:rsid w:val="00D375DC"/>
    <w:rsid w:val="00D40894"/>
    <w:rsid w:val="00D425D3"/>
    <w:rsid w:val="00D430D7"/>
    <w:rsid w:val="00D43709"/>
    <w:rsid w:val="00D4468C"/>
    <w:rsid w:val="00D4524A"/>
    <w:rsid w:val="00D452D9"/>
    <w:rsid w:val="00D45DCE"/>
    <w:rsid w:val="00D466C6"/>
    <w:rsid w:val="00D4791D"/>
    <w:rsid w:val="00D47AC4"/>
    <w:rsid w:val="00D506BB"/>
    <w:rsid w:val="00D51379"/>
    <w:rsid w:val="00D52329"/>
    <w:rsid w:val="00D52B60"/>
    <w:rsid w:val="00D52E0B"/>
    <w:rsid w:val="00D537B0"/>
    <w:rsid w:val="00D547A6"/>
    <w:rsid w:val="00D558C0"/>
    <w:rsid w:val="00D606DE"/>
    <w:rsid w:val="00D607A4"/>
    <w:rsid w:val="00D6336F"/>
    <w:rsid w:val="00D63CD7"/>
    <w:rsid w:val="00D66687"/>
    <w:rsid w:val="00D731C4"/>
    <w:rsid w:val="00D74DBA"/>
    <w:rsid w:val="00D76A8F"/>
    <w:rsid w:val="00D83EE5"/>
    <w:rsid w:val="00D848C3"/>
    <w:rsid w:val="00D84A7B"/>
    <w:rsid w:val="00D84F4D"/>
    <w:rsid w:val="00D8569C"/>
    <w:rsid w:val="00D85990"/>
    <w:rsid w:val="00D86117"/>
    <w:rsid w:val="00D92E35"/>
    <w:rsid w:val="00D95792"/>
    <w:rsid w:val="00DA177F"/>
    <w:rsid w:val="00DA1C02"/>
    <w:rsid w:val="00DA1C8E"/>
    <w:rsid w:val="00DA1F14"/>
    <w:rsid w:val="00DA3BF5"/>
    <w:rsid w:val="00DA4E99"/>
    <w:rsid w:val="00DA5C4B"/>
    <w:rsid w:val="00DB05AA"/>
    <w:rsid w:val="00DB08DB"/>
    <w:rsid w:val="00DB1DE8"/>
    <w:rsid w:val="00DB35BF"/>
    <w:rsid w:val="00DB4042"/>
    <w:rsid w:val="00DB459C"/>
    <w:rsid w:val="00DB7CBE"/>
    <w:rsid w:val="00DB7DFC"/>
    <w:rsid w:val="00DC0FE3"/>
    <w:rsid w:val="00DC12DD"/>
    <w:rsid w:val="00DC15B6"/>
    <w:rsid w:val="00DC2AFF"/>
    <w:rsid w:val="00DC38E7"/>
    <w:rsid w:val="00DC5B6B"/>
    <w:rsid w:val="00DD00AE"/>
    <w:rsid w:val="00DD2A10"/>
    <w:rsid w:val="00DD4D57"/>
    <w:rsid w:val="00DD6419"/>
    <w:rsid w:val="00DE23A8"/>
    <w:rsid w:val="00DE3425"/>
    <w:rsid w:val="00DE43DC"/>
    <w:rsid w:val="00DE54C8"/>
    <w:rsid w:val="00DE6522"/>
    <w:rsid w:val="00DE6607"/>
    <w:rsid w:val="00DE6873"/>
    <w:rsid w:val="00DF0A79"/>
    <w:rsid w:val="00DF5359"/>
    <w:rsid w:val="00E017DA"/>
    <w:rsid w:val="00E044E3"/>
    <w:rsid w:val="00E05101"/>
    <w:rsid w:val="00E055FB"/>
    <w:rsid w:val="00E07B03"/>
    <w:rsid w:val="00E11677"/>
    <w:rsid w:val="00E140FA"/>
    <w:rsid w:val="00E16B6A"/>
    <w:rsid w:val="00E1711E"/>
    <w:rsid w:val="00E1787F"/>
    <w:rsid w:val="00E215D0"/>
    <w:rsid w:val="00E22548"/>
    <w:rsid w:val="00E236C6"/>
    <w:rsid w:val="00E24E69"/>
    <w:rsid w:val="00E254C6"/>
    <w:rsid w:val="00E25901"/>
    <w:rsid w:val="00E267A2"/>
    <w:rsid w:val="00E310C2"/>
    <w:rsid w:val="00E32298"/>
    <w:rsid w:val="00E358B3"/>
    <w:rsid w:val="00E36F92"/>
    <w:rsid w:val="00E37392"/>
    <w:rsid w:val="00E41B80"/>
    <w:rsid w:val="00E41E4B"/>
    <w:rsid w:val="00E4226A"/>
    <w:rsid w:val="00E434B1"/>
    <w:rsid w:val="00E435F6"/>
    <w:rsid w:val="00E43611"/>
    <w:rsid w:val="00E4392D"/>
    <w:rsid w:val="00E44774"/>
    <w:rsid w:val="00E44B29"/>
    <w:rsid w:val="00E4566A"/>
    <w:rsid w:val="00E47E0E"/>
    <w:rsid w:val="00E50B23"/>
    <w:rsid w:val="00E5165A"/>
    <w:rsid w:val="00E5206B"/>
    <w:rsid w:val="00E52D27"/>
    <w:rsid w:val="00E52FDB"/>
    <w:rsid w:val="00E5494C"/>
    <w:rsid w:val="00E55EEC"/>
    <w:rsid w:val="00E6236F"/>
    <w:rsid w:val="00E63E8D"/>
    <w:rsid w:val="00E64D08"/>
    <w:rsid w:val="00E65A62"/>
    <w:rsid w:val="00E67CC3"/>
    <w:rsid w:val="00E7552D"/>
    <w:rsid w:val="00E7619F"/>
    <w:rsid w:val="00E76E82"/>
    <w:rsid w:val="00E77368"/>
    <w:rsid w:val="00E80879"/>
    <w:rsid w:val="00E80A48"/>
    <w:rsid w:val="00E81D43"/>
    <w:rsid w:val="00E83233"/>
    <w:rsid w:val="00E83B46"/>
    <w:rsid w:val="00E8659C"/>
    <w:rsid w:val="00E9127F"/>
    <w:rsid w:val="00E93FC0"/>
    <w:rsid w:val="00E94B0E"/>
    <w:rsid w:val="00EA3179"/>
    <w:rsid w:val="00EA3563"/>
    <w:rsid w:val="00EA59C7"/>
    <w:rsid w:val="00EA5E32"/>
    <w:rsid w:val="00EA6499"/>
    <w:rsid w:val="00EA723B"/>
    <w:rsid w:val="00EB11C3"/>
    <w:rsid w:val="00EB1558"/>
    <w:rsid w:val="00EB18F6"/>
    <w:rsid w:val="00EB2C34"/>
    <w:rsid w:val="00EB4214"/>
    <w:rsid w:val="00EB60AC"/>
    <w:rsid w:val="00EB7381"/>
    <w:rsid w:val="00EC1FB6"/>
    <w:rsid w:val="00EC3A77"/>
    <w:rsid w:val="00EC4433"/>
    <w:rsid w:val="00EC76B9"/>
    <w:rsid w:val="00EC7D6D"/>
    <w:rsid w:val="00EC7FBC"/>
    <w:rsid w:val="00ED2167"/>
    <w:rsid w:val="00ED2745"/>
    <w:rsid w:val="00ED2BAC"/>
    <w:rsid w:val="00ED3839"/>
    <w:rsid w:val="00ED4B4B"/>
    <w:rsid w:val="00ED63E7"/>
    <w:rsid w:val="00EE05E3"/>
    <w:rsid w:val="00EE278B"/>
    <w:rsid w:val="00EE2830"/>
    <w:rsid w:val="00EE2839"/>
    <w:rsid w:val="00EE29B9"/>
    <w:rsid w:val="00EE29D4"/>
    <w:rsid w:val="00EE29E4"/>
    <w:rsid w:val="00EE3B64"/>
    <w:rsid w:val="00EE5706"/>
    <w:rsid w:val="00EE644D"/>
    <w:rsid w:val="00EE69FC"/>
    <w:rsid w:val="00EE784C"/>
    <w:rsid w:val="00EE7E37"/>
    <w:rsid w:val="00EF0EB0"/>
    <w:rsid w:val="00EF6988"/>
    <w:rsid w:val="00EF7E33"/>
    <w:rsid w:val="00F013D9"/>
    <w:rsid w:val="00F05C91"/>
    <w:rsid w:val="00F06A2F"/>
    <w:rsid w:val="00F10AA9"/>
    <w:rsid w:val="00F120F0"/>
    <w:rsid w:val="00F129BF"/>
    <w:rsid w:val="00F13058"/>
    <w:rsid w:val="00F14E30"/>
    <w:rsid w:val="00F1550A"/>
    <w:rsid w:val="00F207EA"/>
    <w:rsid w:val="00F21862"/>
    <w:rsid w:val="00F23399"/>
    <w:rsid w:val="00F25B48"/>
    <w:rsid w:val="00F26C86"/>
    <w:rsid w:val="00F27A39"/>
    <w:rsid w:val="00F27DA1"/>
    <w:rsid w:val="00F327B8"/>
    <w:rsid w:val="00F332D3"/>
    <w:rsid w:val="00F33B8D"/>
    <w:rsid w:val="00F34E4A"/>
    <w:rsid w:val="00F36A6A"/>
    <w:rsid w:val="00F36EFE"/>
    <w:rsid w:val="00F36FCD"/>
    <w:rsid w:val="00F40508"/>
    <w:rsid w:val="00F40D7F"/>
    <w:rsid w:val="00F42D48"/>
    <w:rsid w:val="00F441FB"/>
    <w:rsid w:val="00F446C1"/>
    <w:rsid w:val="00F4736F"/>
    <w:rsid w:val="00F5029A"/>
    <w:rsid w:val="00F50B46"/>
    <w:rsid w:val="00F52421"/>
    <w:rsid w:val="00F579E8"/>
    <w:rsid w:val="00F639EF"/>
    <w:rsid w:val="00F64003"/>
    <w:rsid w:val="00F64544"/>
    <w:rsid w:val="00F64C11"/>
    <w:rsid w:val="00F66BE9"/>
    <w:rsid w:val="00F70243"/>
    <w:rsid w:val="00F7193E"/>
    <w:rsid w:val="00F72B22"/>
    <w:rsid w:val="00F75A13"/>
    <w:rsid w:val="00F77DBC"/>
    <w:rsid w:val="00F8301F"/>
    <w:rsid w:val="00F83743"/>
    <w:rsid w:val="00F8454E"/>
    <w:rsid w:val="00F86E1B"/>
    <w:rsid w:val="00F8798A"/>
    <w:rsid w:val="00F90189"/>
    <w:rsid w:val="00F913F4"/>
    <w:rsid w:val="00F9217F"/>
    <w:rsid w:val="00F929B7"/>
    <w:rsid w:val="00F956A7"/>
    <w:rsid w:val="00F95746"/>
    <w:rsid w:val="00FA10D2"/>
    <w:rsid w:val="00FA2EA3"/>
    <w:rsid w:val="00FA4A37"/>
    <w:rsid w:val="00FA56EF"/>
    <w:rsid w:val="00FB0B13"/>
    <w:rsid w:val="00FB0D5E"/>
    <w:rsid w:val="00FB2B5F"/>
    <w:rsid w:val="00FB30BC"/>
    <w:rsid w:val="00FB3CAB"/>
    <w:rsid w:val="00FB5FAB"/>
    <w:rsid w:val="00FC101A"/>
    <w:rsid w:val="00FC17C6"/>
    <w:rsid w:val="00FC4EF1"/>
    <w:rsid w:val="00FC5260"/>
    <w:rsid w:val="00FC7AE7"/>
    <w:rsid w:val="00FD1F1B"/>
    <w:rsid w:val="00FD524D"/>
    <w:rsid w:val="00FD566F"/>
    <w:rsid w:val="00FE14BC"/>
    <w:rsid w:val="00FE1B4B"/>
    <w:rsid w:val="00FE23D8"/>
    <w:rsid w:val="00FE2EC1"/>
    <w:rsid w:val="00FE391C"/>
    <w:rsid w:val="00FE58E1"/>
    <w:rsid w:val="00FE7217"/>
    <w:rsid w:val="00FF314B"/>
    <w:rsid w:val="00FF4A56"/>
    <w:rsid w:val="00FF6116"/>
    <w:rsid w:val="00FF63D9"/>
    <w:rsid w:val="00FF66C4"/>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2BAB1D-AAD5-4C05-A48C-A4977522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DCF"/>
    <w:pPr>
      <w:spacing w:after="200" w:line="276" w:lineRule="auto"/>
    </w:pPr>
    <w:rPr>
      <w:sz w:val="22"/>
      <w:szCs w:val="22"/>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11">
    <w:name w:val="Заголовок1"/>
    <w:basedOn w:val="a"/>
    <w:next w:val="a6"/>
    <w:uiPriority w:val="99"/>
    <w:rsid w:val="00F66BE9"/>
    <w:pPr>
      <w:keepNext/>
      <w:spacing w:before="240" w:after="120"/>
    </w:pPr>
    <w:rPr>
      <w:rFonts w:ascii="Liberation Sans" w:eastAsia="Microsoft YaHei" w:hAnsi="Liberation Sans" w:cs="Liberation Sans"/>
      <w:sz w:val="28"/>
      <w:szCs w:val="28"/>
    </w:rPr>
  </w:style>
  <w:style w:type="paragraph" w:styleId="a6">
    <w:name w:val="Body Text"/>
    <w:basedOn w:val="a"/>
    <w:link w:val="a7"/>
    <w:uiPriority w:val="99"/>
    <w:rsid w:val="00F66BE9"/>
    <w:pPr>
      <w:spacing w:after="140"/>
    </w:pPr>
  </w:style>
  <w:style w:type="character" w:customStyle="1" w:styleId="a7">
    <w:name w:val="Основной текст Знак"/>
    <w:link w:val="a6"/>
    <w:uiPriority w:val="99"/>
    <w:locked/>
    <w:rsid w:val="00D40894"/>
    <w:rPr>
      <w:lang w:eastAsia="en-US"/>
    </w:rPr>
  </w:style>
  <w:style w:type="paragraph" w:styleId="a8">
    <w:name w:val="List"/>
    <w:basedOn w:val="a6"/>
    <w:uiPriority w:val="99"/>
    <w:rsid w:val="00F66BE9"/>
  </w:style>
  <w:style w:type="paragraph" w:styleId="a9">
    <w:name w:val="caption"/>
    <w:basedOn w:val="a"/>
    <w:uiPriority w:val="99"/>
    <w:qFormat/>
    <w:rsid w:val="00F66BE9"/>
    <w:pPr>
      <w:suppressLineNumbers/>
      <w:spacing w:before="120" w:after="120"/>
    </w:pPr>
    <w:rPr>
      <w:i/>
      <w:iCs/>
      <w:sz w:val="24"/>
      <w:szCs w:val="24"/>
    </w:rPr>
  </w:style>
  <w:style w:type="paragraph" w:styleId="12">
    <w:name w:val="index 1"/>
    <w:basedOn w:val="a"/>
    <w:next w:val="a"/>
    <w:autoRedefine/>
    <w:uiPriority w:val="99"/>
    <w:semiHidden/>
    <w:rsid w:val="00F21862"/>
    <w:pPr>
      <w:ind w:left="220" w:hanging="220"/>
    </w:pPr>
  </w:style>
  <w:style w:type="paragraph" w:styleId="aa">
    <w:name w:val="index heading"/>
    <w:basedOn w:val="a"/>
    <w:uiPriority w:val="99"/>
    <w:semiHidden/>
    <w:rsid w:val="00F66BE9"/>
    <w:pPr>
      <w:suppressLineNumbers/>
    </w:pPr>
  </w:style>
  <w:style w:type="paragraph" w:customStyle="1" w:styleId="ConsPlusNormal">
    <w:name w:val="ConsPlusNormal"/>
    <w:uiPriority w:val="99"/>
    <w:rsid w:val="00F21862"/>
    <w:pPr>
      <w:widowControl w:val="0"/>
    </w:pPr>
    <w:rPr>
      <w:rFonts w:eastAsia="Times New Roman"/>
      <w:sz w:val="22"/>
      <w:szCs w:val="22"/>
    </w:rPr>
  </w:style>
  <w:style w:type="paragraph" w:customStyle="1" w:styleId="ConsPlusTitle">
    <w:name w:val="ConsPlusTitle"/>
    <w:uiPriority w:val="99"/>
    <w:rsid w:val="00F21862"/>
    <w:pPr>
      <w:widowControl w:val="0"/>
    </w:pPr>
    <w:rPr>
      <w:rFonts w:eastAsia="Times New Roman"/>
      <w:b/>
      <w:bCs/>
      <w:sz w:val="22"/>
      <w:szCs w:val="22"/>
    </w:rPr>
  </w:style>
  <w:style w:type="paragraph" w:styleId="ab">
    <w:name w:val="Balloon Text"/>
    <w:basedOn w:val="a"/>
    <w:link w:val="13"/>
    <w:uiPriority w:val="99"/>
    <w:semiHidden/>
    <w:rsid w:val="00F21862"/>
    <w:pPr>
      <w:spacing w:after="0" w:line="240" w:lineRule="auto"/>
    </w:pPr>
    <w:rPr>
      <w:rFonts w:ascii="Tahoma" w:hAnsi="Tahoma" w:cs="Tahoma"/>
      <w:sz w:val="16"/>
      <w:szCs w:val="16"/>
    </w:rPr>
  </w:style>
  <w:style w:type="character" w:customStyle="1" w:styleId="13">
    <w:name w:val="Текст выноски Знак1"/>
    <w:link w:val="ab"/>
    <w:uiPriority w:val="99"/>
    <w:semiHidden/>
    <w:locked/>
    <w:rsid w:val="00D40894"/>
    <w:rPr>
      <w:rFonts w:ascii="Times New Roman" w:hAnsi="Times New Roman" w:cs="Times New Roman"/>
      <w:sz w:val="2"/>
      <w:szCs w:val="2"/>
      <w:lang w:eastAsia="en-US"/>
    </w:rPr>
  </w:style>
  <w:style w:type="paragraph" w:styleId="ac">
    <w:name w:val="header"/>
    <w:basedOn w:val="a"/>
    <w:link w:val="14"/>
    <w:uiPriority w:val="99"/>
    <w:rsid w:val="00F21862"/>
    <w:pPr>
      <w:tabs>
        <w:tab w:val="center" w:pos="4677"/>
        <w:tab w:val="right" w:pos="9355"/>
      </w:tabs>
      <w:spacing w:after="0" w:line="240" w:lineRule="auto"/>
    </w:pPr>
  </w:style>
  <w:style w:type="character" w:customStyle="1" w:styleId="14">
    <w:name w:val="Верхний колонтитул Знак1"/>
    <w:link w:val="ac"/>
    <w:uiPriority w:val="99"/>
    <w:locked/>
    <w:rsid w:val="00D40894"/>
    <w:rPr>
      <w:lang w:eastAsia="en-US"/>
    </w:rPr>
  </w:style>
  <w:style w:type="paragraph" w:styleId="ad">
    <w:name w:val="footer"/>
    <w:basedOn w:val="a"/>
    <w:link w:val="15"/>
    <w:uiPriority w:val="99"/>
    <w:rsid w:val="00F21862"/>
    <w:pPr>
      <w:tabs>
        <w:tab w:val="center" w:pos="4677"/>
        <w:tab w:val="right" w:pos="9355"/>
      </w:tabs>
      <w:spacing w:after="0" w:line="240" w:lineRule="auto"/>
    </w:pPr>
  </w:style>
  <w:style w:type="character" w:customStyle="1" w:styleId="15">
    <w:name w:val="Нижний колонтитул Знак1"/>
    <w:link w:val="ad"/>
    <w:uiPriority w:val="99"/>
    <w:locked/>
    <w:rsid w:val="00D40894"/>
    <w:rPr>
      <w:lang w:eastAsia="en-US"/>
    </w:rPr>
  </w:style>
  <w:style w:type="paragraph" w:styleId="ae">
    <w:name w:val="List Paragraph"/>
    <w:basedOn w:val="a"/>
    <w:uiPriority w:val="99"/>
    <w:qFormat/>
    <w:rsid w:val="00EB1558"/>
    <w:pPr>
      <w:ind w:left="720"/>
    </w:pPr>
  </w:style>
  <w:style w:type="character" w:customStyle="1" w:styleId="2">
    <w:name w:val="Основной текст (2)_"/>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
    <w:name w:val="Hyperlink"/>
    <w:uiPriority w:val="99"/>
    <w:rsid w:val="003A1A7D"/>
    <w:rPr>
      <w:color w:val="0000FF"/>
      <w:u w:val="single"/>
    </w:rPr>
  </w:style>
  <w:style w:type="character" w:styleId="af0">
    <w:name w:val="annotation reference"/>
    <w:uiPriority w:val="99"/>
    <w:semiHidden/>
    <w:rsid w:val="007E72B8"/>
    <w:rPr>
      <w:sz w:val="16"/>
      <w:szCs w:val="16"/>
    </w:rPr>
  </w:style>
  <w:style w:type="paragraph" w:styleId="af1">
    <w:name w:val="annotation text"/>
    <w:basedOn w:val="a"/>
    <w:link w:val="af2"/>
    <w:uiPriority w:val="99"/>
    <w:semiHidden/>
    <w:rsid w:val="007E72B8"/>
    <w:pPr>
      <w:spacing w:line="240" w:lineRule="auto"/>
    </w:pPr>
    <w:rPr>
      <w:sz w:val="20"/>
      <w:szCs w:val="20"/>
    </w:rPr>
  </w:style>
  <w:style w:type="character" w:customStyle="1" w:styleId="af2">
    <w:name w:val="Текст примечания Знак"/>
    <w:link w:val="af1"/>
    <w:uiPriority w:val="99"/>
    <w:semiHidden/>
    <w:locked/>
    <w:rsid w:val="007E72B8"/>
    <w:rPr>
      <w:sz w:val="20"/>
      <w:szCs w:val="20"/>
      <w:lang w:eastAsia="en-US"/>
    </w:rPr>
  </w:style>
  <w:style w:type="paragraph" w:styleId="af3">
    <w:name w:val="annotation subject"/>
    <w:basedOn w:val="af1"/>
    <w:next w:val="af1"/>
    <w:link w:val="af4"/>
    <w:uiPriority w:val="99"/>
    <w:semiHidden/>
    <w:rsid w:val="007E72B8"/>
    <w:rPr>
      <w:b/>
      <w:bCs/>
    </w:rPr>
  </w:style>
  <w:style w:type="character" w:customStyle="1" w:styleId="af4">
    <w:name w:val="Тема примечания Знак"/>
    <w:link w:val="af3"/>
    <w:uiPriority w:val="99"/>
    <w:semiHidden/>
    <w:locked/>
    <w:rsid w:val="007E72B8"/>
    <w:rPr>
      <w:b/>
      <w:bCs/>
      <w:sz w:val="20"/>
      <w:szCs w:val="20"/>
      <w:lang w:eastAsia="en-US"/>
    </w:rPr>
  </w:style>
  <w:style w:type="paragraph" w:styleId="af5">
    <w:name w:val="endnote text"/>
    <w:basedOn w:val="a"/>
    <w:link w:val="af6"/>
    <w:uiPriority w:val="99"/>
    <w:semiHidden/>
    <w:rsid w:val="007E72B8"/>
    <w:pPr>
      <w:spacing w:after="0" w:line="240" w:lineRule="auto"/>
    </w:pPr>
    <w:rPr>
      <w:sz w:val="20"/>
      <w:szCs w:val="20"/>
    </w:rPr>
  </w:style>
  <w:style w:type="character" w:customStyle="1" w:styleId="af6">
    <w:name w:val="Текст концевой сноски Знак"/>
    <w:link w:val="af5"/>
    <w:uiPriority w:val="99"/>
    <w:semiHidden/>
    <w:locked/>
    <w:rsid w:val="007E72B8"/>
    <w:rPr>
      <w:sz w:val="20"/>
      <w:szCs w:val="20"/>
      <w:lang w:eastAsia="en-US"/>
    </w:rPr>
  </w:style>
  <w:style w:type="character" w:styleId="af7">
    <w:name w:val="endnote reference"/>
    <w:uiPriority w:val="99"/>
    <w:semiHidden/>
    <w:rsid w:val="007E72B8"/>
    <w:rPr>
      <w:vertAlign w:val="superscript"/>
    </w:rPr>
  </w:style>
  <w:style w:type="paragraph" w:styleId="af8">
    <w:name w:val="footnote text"/>
    <w:basedOn w:val="a"/>
    <w:link w:val="af9"/>
    <w:uiPriority w:val="99"/>
    <w:semiHidden/>
    <w:rsid w:val="007E72B8"/>
    <w:pPr>
      <w:spacing w:after="0" w:line="240" w:lineRule="auto"/>
    </w:pPr>
    <w:rPr>
      <w:sz w:val="20"/>
      <w:szCs w:val="20"/>
    </w:rPr>
  </w:style>
  <w:style w:type="character" w:customStyle="1" w:styleId="af9">
    <w:name w:val="Текст сноски Знак"/>
    <w:link w:val="af8"/>
    <w:uiPriority w:val="99"/>
    <w:semiHidden/>
    <w:locked/>
    <w:rsid w:val="007E72B8"/>
    <w:rPr>
      <w:sz w:val="20"/>
      <w:szCs w:val="20"/>
      <w:lang w:eastAsia="en-US"/>
    </w:rPr>
  </w:style>
  <w:style w:type="character" w:styleId="afa">
    <w:name w:val="footnote reference"/>
    <w:uiPriority w:val="99"/>
    <w:semiHidden/>
    <w:rsid w:val="007E72B8"/>
    <w:rPr>
      <w:vertAlign w:val="superscript"/>
    </w:rPr>
  </w:style>
  <w:style w:type="table" w:styleId="afb">
    <w:name w:val="Table Grid"/>
    <w:basedOn w:val="a1"/>
    <w:uiPriority w:val="99"/>
    <w:locked/>
    <w:rsid w:val="0065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uiPriority w:val="99"/>
    <w:locked/>
    <w:rsid w:val="00A60D28"/>
    <w:rPr>
      <w:b/>
      <w:bCs/>
      <w:sz w:val="27"/>
      <w:szCs w:val="27"/>
    </w:rPr>
  </w:style>
  <w:style w:type="paragraph" w:customStyle="1" w:styleId="50">
    <w:name w:val="Основной текст (5)"/>
    <w:basedOn w:val="a"/>
    <w:link w:val="5"/>
    <w:uiPriority w:val="99"/>
    <w:rsid w:val="00A60D28"/>
    <w:pPr>
      <w:widowControl w:val="0"/>
      <w:shd w:val="clear" w:color="auto" w:fill="FFFFFF"/>
      <w:spacing w:before="600" w:after="0" w:line="322" w:lineRule="exact"/>
      <w:jc w:val="center"/>
    </w:pPr>
    <w:rPr>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5727">
      <w:bodyDiv w:val="1"/>
      <w:marLeft w:val="0"/>
      <w:marRight w:val="0"/>
      <w:marTop w:val="0"/>
      <w:marBottom w:val="0"/>
      <w:divBdr>
        <w:top w:val="none" w:sz="0" w:space="0" w:color="auto"/>
        <w:left w:val="none" w:sz="0" w:space="0" w:color="auto"/>
        <w:bottom w:val="none" w:sz="0" w:space="0" w:color="auto"/>
        <w:right w:val="none" w:sz="0" w:space="0" w:color="auto"/>
      </w:divBdr>
    </w:div>
    <w:div w:id="362898965">
      <w:bodyDiv w:val="1"/>
      <w:marLeft w:val="0"/>
      <w:marRight w:val="0"/>
      <w:marTop w:val="0"/>
      <w:marBottom w:val="0"/>
      <w:divBdr>
        <w:top w:val="none" w:sz="0" w:space="0" w:color="auto"/>
        <w:left w:val="none" w:sz="0" w:space="0" w:color="auto"/>
        <w:bottom w:val="none" w:sz="0" w:space="0" w:color="auto"/>
        <w:right w:val="none" w:sz="0" w:space="0" w:color="auto"/>
      </w:divBdr>
    </w:div>
    <w:div w:id="399865008">
      <w:bodyDiv w:val="1"/>
      <w:marLeft w:val="0"/>
      <w:marRight w:val="0"/>
      <w:marTop w:val="0"/>
      <w:marBottom w:val="0"/>
      <w:divBdr>
        <w:top w:val="none" w:sz="0" w:space="0" w:color="auto"/>
        <w:left w:val="none" w:sz="0" w:space="0" w:color="auto"/>
        <w:bottom w:val="none" w:sz="0" w:space="0" w:color="auto"/>
        <w:right w:val="none" w:sz="0" w:space="0" w:color="auto"/>
      </w:divBdr>
    </w:div>
    <w:div w:id="964193370">
      <w:bodyDiv w:val="1"/>
      <w:marLeft w:val="0"/>
      <w:marRight w:val="0"/>
      <w:marTop w:val="0"/>
      <w:marBottom w:val="0"/>
      <w:divBdr>
        <w:top w:val="none" w:sz="0" w:space="0" w:color="auto"/>
        <w:left w:val="none" w:sz="0" w:space="0" w:color="auto"/>
        <w:bottom w:val="none" w:sz="0" w:space="0" w:color="auto"/>
        <w:right w:val="none" w:sz="0" w:space="0" w:color="auto"/>
      </w:divBdr>
    </w:div>
    <w:div w:id="1897423821">
      <w:marLeft w:val="0"/>
      <w:marRight w:val="0"/>
      <w:marTop w:val="0"/>
      <w:marBottom w:val="0"/>
      <w:divBdr>
        <w:top w:val="none" w:sz="0" w:space="0" w:color="auto"/>
        <w:left w:val="none" w:sz="0" w:space="0" w:color="auto"/>
        <w:bottom w:val="none" w:sz="0" w:space="0" w:color="auto"/>
        <w:right w:val="none" w:sz="0" w:space="0" w:color="auto"/>
      </w:divBdr>
    </w:div>
    <w:div w:id="1897423822">
      <w:marLeft w:val="0"/>
      <w:marRight w:val="0"/>
      <w:marTop w:val="0"/>
      <w:marBottom w:val="0"/>
      <w:divBdr>
        <w:top w:val="none" w:sz="0" w:space="0" w:color="auto"/>
        <w:left w:val="none" w:sz="0" w:space="0" w:color="auto"/>
        <w:bottom w:val="none" w:sz="0" w:space="0" w:color="auto"/>
        <w:right w:val="none" w:sz="0" w:space="0" w:color="auto"/>
      </w:divBdr>
    </w:div>
    <w:div w:id="1897423823">
      <w:marLeft w:val="0"/>
      <w:marRight w:val="0"/>
      <w:marTop w:val="0"/>
      <w:marBottom w:val="0"/>
      <w:divBdr>
        <w:top w:val="none" w:sz="0" w:space="0" w:color="auto"/>
        <w:left w:val="none" w:sz="0" w:space="0" w:color="auto"/>
        <w:bottom w:val="none" w:sz="0" w:space="0" w:color="auto"/>
        <w:right w:val="none" w:sz="0" w:space="0" w:color="auto"/>
      </w:divBdr>
    </w:div>
    <w:div w:id="1897423824">
      <w:marLeft w:val="0"/>
      <w:marRight w:val="0"/>
      <w:marTop w:val="0"/>
      <w:marBottom w:val="0"/>
      <w:divBdr>
        <w:top w:val="none" w:sz="0" w:space="0" w:color="auto"/>
        <w:left w:val="none" w:sz="0" w:space="0" w:color="auto"/>
        <w:bottom w:val="none" w:sz="0" w:space="0" w:color="auto"/>
        <w:right w:val="none" w:sz="0" w:space="0" w:color="auto"/>
      </w:divBdr>
    </w:div>
    <w:div w:id="1897423825">
      <w:marLeft w:val="0"/>
      <w:marRight w:val="0"/>
      <w:marTop w:val="0"/>
      <w:marBottom w:val="0"/>
      <w:divBdr>
        <w:top w:val="none" w:sz="0" w:space="0" w:color="auto"/>
        <w:left w:val="none" w:sz="0" w:space="0" w:color="auto"/>
        <w:bottom w:val="none" w:sz="0" w:space="0" w:color="auto"/>
        <w:right w:val="none" w:sz="0" w:space="0" w:color="auto"/>
      </w:divBdr>
    </w:div>
    <w:div w:id="1897423826">
      <w:marLeft w:val="0"/>
      <w:marRight w:val="0"/>
      <w:marTop w:val="0"/>
      <w:marBottom w:val="0"/>
      <w:divBdr>
        <w:top w:val="none" w:sz="0" w:space="0" w:color="auto"/>
        <w:left w:val="none" w:sz="0" w:space="0" w:color="auto"/>
        <w:bottom w:val="none" w:sz="0" w:space="0" w:color="auto"/>
        <w:right w:val="none" w:sz="0" w:space="0" w:color="auto"/>
      </w:divBdr>
    </w:div>
    <w:div w:id="1897423827">
      <w:marLeft w:val="0"/>
      <w:marRight w:val="0"/>
      <w:marTop w:val="0"/>
      <w:marBottom w:val="0"/>
      <w:divBdr>
        <w:top w:val="none" w:sz="0" w:space="0" w:color="auto"/>
        <w:left w:val="none" w:sz="0" w:space="0" w:color="auto"/>
        <w:bottom w:val="none" w:sz="0" w:space="0" w:color="auto"/>
        <w:right w:val="none" w:sz="0" w:space="0" w:color="auto"/>
      </w:divBdr>
    </w:div>
    <w:div w:id="1897423828">
      <w:marLeft w:val="0"/>
      <w:marRight w:val="0"/>
      <w:marTop w:val="0"/>
      <w:marBottom w:val="0"/>
      <w:divBdr>
        <w:top w:val="none" w:sz="0" w:space="0" w:color="auto"/>
        <w:left w:val="none" w:sz="0" w:space="0" w:color="auto"/>
        <w:bottom w:val="none" w:sz="0" w:space="0" w:color="auto"/>
        <w:right w:val="none" w:sz="0" w:space="0" w:color="auto"/>
      </w:divBdr>
    </w:div>
    <w:div w:id="1897423829">
      <w:marLeft w:val="0"/>
      <w:marRight w:val="0"/>
      <w:marTop w:val="0"/>
      <w:marBottom w:val="0"/>
      <w:divBdr>
        <w:top w:val="none" w:sz="0" w:space="0" w:color="auto"/>
        <w:left w:val="none" w:sz="0" w:space="0" w:color="auto"/>
        <w:bottom w:val="none" w:sz="0" w:space="0" w:color="auto"/>
        <w:right w:val="none" w:sz="0" w:space="0" w:color="auto"/>
      </w:divBdr>
    </w:div>
    <w:div w:id="1897423830">
      <w:marLeft w:val="0"/>
      <w:marRight w:val="0"/>
      <w:marTop w:val="0"/>
      <w:marBottom w:val="0"/>
      <w:divBdr>
        <w:top w:val="none" w:sz="0" w:space="0" w:color="auto"/>
        <w:left w:val="none" w:sz="0" w:space="0" w:color="auto"/>
        <w:bottom w:val="none" w:sz="0" w:space="0" w:color="auto"/>
        <w:right w:val="none" w:sz="0" w:space="0" w:color="auto"/>
      </w:divBdr>
    </w:div>
    <w:div w:id="1897423831">
      <w:marLeft w:val="0"/>
      <w:marRight w:val="0"/>
      <w:marTop w:val="0"/>
      <w:marBottom w:val="0"/>
      <w:divBdr>
        <w:top w:val="none" w:sz="0" w:space="0" w:color="auto"/>
        <w:left w:val="none" w:sz="0" w:space="0" w:color="auto"/>
        <w:bottom w:val="none" w:sz="0" w:space="0" w:color="auto"/>
        <w:right w:val="none" w:sz="0" w:space="0" w:color="auto"/>
      </w:divBdr>
    </w:div>
    <w:div w:id="1897423832">
      <w:marLeft w:val="0"/>
      <w:marRight w:val="0"/>
      <w:marTop w:val="0"/>
      <w:marBottom w:val="0"/>
      <w:divBdr>
        <w:top w:val="none" w:sz="0" w:space="0" w:color="auto"/>
        <w:left w:val="none" w:sz="0" w:space="0" w:color="auto"/>
        <w:bottom w:val="none" w:sz="0" w:space="0" w:color="auto"/>
        <w:right w:val="none" w:sz="0" w:space="0" w:color="auto"/>
      </w:divBdr>
    </w:div>
    <w:div w:id="1897423833">
      <w:marLeft w:val="0"/>
      <w:marRight w:val="0"/>
      <w:marTop w:val="0"/>
      <w:marBottom w:val="0"/>
      <w:divBdr>
        <w:top w:val="none" w:sz="0" w:space="0" w:color="auto"/>
        <w:left w:val="none" w:sz="0" w:space="0" w:color="auto"/>
        <w:bottom w:val="none" w:sz="0" w:space="0" w:color="auto"/>
        <w:right w:val="none" w:sz="0" w:space="0" w:color="auto"/>
      </w:divBdr>
    </w:div>
    <w:div w:id="1897423834">
      <w:marLeft w:val="0"/>
      <w:marRight w:val="0"/>
      <w:marTop w:val="0"/>
      <w:marBottom w:val="0"/>
      <w:divBdr>
        <w:top w:val="none" w:sz="0" w:space="0" w:color="auto"/>
        <w:left w:val="none" w:sz="0" w:space="0" w:color="auto"/>
        <w:bottom w:val="none" w:sz="0" w:space="0" w:color="auto"/>
        <w:right w:val="none" w:sz="0" w:space="0" w:color="auto"/>
      </w:divBdr>
    </w:div>
    <w:div w:id="1981957840">
      <w:bodyDiv w:val="1"/>
      <w:marLeft w:val="0"/>
      <w:marRight w:val="0"/>
      <w:marTop w:val="0"/>
      <w:marBottom w:val="0"/>
      <w:divBdr>
        <w:top w:val="none" w:sz="0" w:space="0" w:color="auto"/>
        <w:left w:val="none" w:sz="0" w:space="0" w:color="auto"/>
        <w:bottom w:val="none" w:sz="0" w:space="0" w:color="auto"/>
        <w:right w:val="none" w:sz="0" w:space="0" w:color="auto"/>
      </w:divBdr>
    </w:div>
    <w:div w:id="20962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316CC03F0694FF9E7C2DAB7899A579FB53F99C5F9CAEC75AF62EE15E70D071DE76B64AE057B8D3F68802174Eh7m6G" TargetMode="External"/><Relationship Id="rId13" Type="http://schemas.openxmlformats.org/officeDocument/2006/relationships/hyperlink" Target="consultantplus://offline/ref=DC5688143164477E734009D32056AAE4B8512C18A7A04DAC42B29515069302BED9D8186A24BAC71445F9CCD2088B9ACD0018893C870FF22EE8FCC0pFv6N" TargetMode="External"/><Relationship Id="rId18" Type="http://schemas.openxmlformats.org/officeDocument/2006/relationships/image" Target="media/image2.wmf"/><Relationship Id="rId26" Type="http://schemas.openxmlformats.org/officeDocument/2006/relationships/hyperlink" Target="consultantplus://offline/ref=B55652D92F3CDDA80CFBA72748890DDC0160FDC5E4CB86B30C74EDD625781D3B87ED57CA692D6143DFBE2F72594D7621120715D4EF01FA0D9FFE02b6p6G" TargetMode="External"/><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header" Target="header3.xml"/><Relationship Id="rId7" Type="http://schemas.openxmlformats.org/officeDocument/2006/relationships/hyperlink" Target="consultantplus://offline/ref=A0A6346FB8257755C892D8539FDB87326A607BF90A66E66FCCFA9B8BE268BC91CAC1BCF2B2A5AA9FA8FA9A10E0e2U5G" TargetMode="External"/><Relationship Id="rId12" Type="http://schemas.openxmlformats.org/officeDocument/2006/relationships/hyperlink" Target="consultantplus://offline/ref=266488D2FC7115E7294E6EA28A81AE7D68435B6DC28C8B2E9284D192ACDA42D788A511A694F845E8C04B2D46D0D4C252173426F57BECC3A33404CCR073G" TargetMode="External"/><Relationship Id="rId17" Type="http://schemas.openxmlformats.org/officeDocument/2006/relationships/oleObject" Target="embeddings/oleObject1.bin"/><Relationship Id="rId25" Type="http://schemas.openxmlformats.org/officeDocument/2006/relationships/hyperlink" Target="consultantplus://offline/ref=B55652D92F3CDDA80CFBB92A5EE557D0076FAACCEBCA8FED502BB68B7271176CC0A20E8F267431078AB52E7E4C19207B450A15bDp9G"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hyperlink" Target="consultantplus://offline/ref=4F9EFCBF8A686AF23AC4D6B5A8BFDA612493271EC0A19F2A109A28FE8810D4E474516E19DF8302CB9356D2D050432649C43E743B24AAC6753C64836Ds9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6EC23DC81B678140FF75EB07574AFA613CDBC98D3FACB6A1207AECC3375DAD636165CE3C177FA9E6BD295489B5B1086031C3D86A090B0760DCEBWByCG" TargetMode="External"/><Relationship Id="rId24" Type="http://schemas.openxmlformats.org/officeDocument/2006/relationships/hyperlink" Target="consultantplus://offline/ref=A0A6346FB8257755C892D8539FDB87326A607BF90A66E66FCCFA9B8BE268BC91CAC1BCF2B2A5AA9FA8FA9A10E0e2U5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B5A3237287FEC4C590E40C3B232B21FF05012EBC0DE39466A922F4B514B08018E4AA3B189ADC74C7F5E6B26FD64E2033EC85D6BA977A6E6641DD8EKCkAH" TargetMode="External"/><Relationship Id="rId23" Type="http://schemas.openxmlformats.org/officeDocument/2006/relationships/oleObject" Target="embeddings/oleObject4.bin"/><Relationship Id="rId28" Type="http://schemas.openxmlformats.org/officeDocument/2006/relationships/hyperlink" Target="consultantplus://offline/ref=F798E4D48DEF589DB0D6A4053FCCBA4531CEC5B133E259E7AB4B75D3E1FDCB23E1B44AE242CC2A4173D758FC281D6465569237DED934E7E373E2A402E5E" TargetMode="External"/><Relationship Id="rId36" Type="http://schemas.openxmlformats.org/officeDocument/2006/relationships/theme" Target="theme/theme1.xml"/><Relationship Id="rId10" Type="http://schemas.openxmlformats.org/officeDocument/2006/relationships/hyperlink" Target="consultantplus://offline/ref=DC5688143164477E734009D32056AAE4B8512C18A7A04DAC42B29515069302BED9D8186A24BAC71445F9CCD2088B9ACD0018893C870FF22EE8FCC0pFv6N" TargetMode="External"/><Relationship Id="rId19" Type="http://schemas.openxmlformats.org/officeDocument/2006/relationships/oleObject" Target="embeddings/oleObject2.bin"/><Relationship Id="rId31" Type="http://schemas.openxmlformats.org/officeDocument/2006/relationships/hyperlink" Target="consultantplus://offline/ref=193007B2A3E9DE7E539160033069EDD571BE0B975CAAD7F7DE0D6BF6EB8FABD78E8D932B8697773BD5481431F59121A9E608549CC0802332117D37MFz9D" TargetMode="External"/><Relationship Id="rId4" Type="http://schemas.openxmlformats.org/officeDocument/2006/relationships/webSettings" Target="webSettings.xml"/><Relationship Id="rId9" Type="http://schemas.openxmlformats.org/officeDocument/2006/relationships/hyperlink" Target="consultantplus://offline/ref=F798E4D48DEF589DB0D6A4053FCCBA4531CEC5B133E259E7AB4B75D3E1FDCB23E1B44AE242CC2A4173D758FC281D6465569237DED934E7E373E2A402E5E" TargetMode="External"/><Relationship Id="rId14" Type="http://schemas.openxmlformats.org/officeDocument/2006/relationships/hyperlink" Target="consultantplus://offline/ref=C9324BD8A8580EA74D217AA1D94A676EF6B32CA1F7D6ED82D042A61E8CA4F5BE2E79F9D0DF39B1E5E60AC8FA3A51B81DF7BE629D6F9114AE6E005E77R3D" TargetMode="External"/><Relationship Id="rId22" Type="http://schemas.openxmlformats.org/officeDocument/2006/relationships/image" Target="media/image4.wmf"/><Relationship Id="rId27" Type="http://schemas.openxmlformats.org/officeDocument/2006/relationships/hyperlink" Target="consultantplus://offline/ref=06B04BC36EB625BBABFD6FD2AA7492F1AD10470354A5ADD3998E8E8B33B94F25A5236783CC543B027D5D0AA4392A722F60FD0EABA859A0F8471319J1vBG" TargetMode="External"/><Relationship Id="rId30" Type="http://schemas.openxmlformats.org/officeDocument/2006/relationships/hyperlink" Target="consultantplus://offline/ref=AFC1414E6D54691CB0474BFA6F6C35113F1583DD10DAE11A27A669CEC872CB5C3376A2CFBE20FB299FE8F5EDB2895C1BE3BBF74D5C3253FB4E402830q2I"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2543</TotalTime>
  <Pages>1</Pages>
  <Words>10833</Words>
  <Characters>61750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Ермолова Е.В.</dc:creator>
  <cp:keywords/>
  <dc:description/>
  <cp:lastModifiedBy>Пользователь</cp:lastModifiedBy>
  <cp:revision>376</cp:revision>
  <cp:lastPrinted>2021-03-12T14:11:00Z</cp:lastPrinted>
  <dcterms:created xsi:type="dcterms:W3CDTF">2019-10-15T13:08:00Z</dcterms:created>
  <dcterms:modified xsi:type="dcterms:W3CDTF">2022-02-18T08:28:00Z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