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FD" w:rsidRDefault="009465FD" w:rsidP="00946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 о результатах</w:t>
      </w:r>
    </w:p>
    <w:p w:rsidR="009465FD" w:rsidRDefault="009465FD" w:rsidP="00946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проверки в отношении </w:t>
      </w:r>
    </w:p>
    <w:p w:rsidR="009465FD" w:rsidRDefault="009465FD" w:rsidP="00946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Игишевская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Поныровского района Курской области</w:t>
      </w:r>
    </w:p>
    <w:p w:rsidR="009465FD" w:rsidRDefault="009465FD" w:rsidP="00946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FD" w:rsidRPr="00C431AD" w:rsidRDefault="009465FD" w:rsidP="009465F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Поныри                                                                                                     27</w:t>
      </w:r>
      <w:r w:rsidRPr="006A0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A014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465FD" w:rsidRDefault="009465FD" w:rsidP="00946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5FD" w:rsidRDefault="009465FD" w:rsidP="009465F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по внутреннему муниципальному финансовому контролю Администрации Поныровского района Курской области на 2019 год, утвержденным постановлением Администрации Поныровского района Курской области от 20.12.2018 № 666, на основании распоряжения Поныровского района Курской области от 29.11.2019 № 179-р «О проведении камеральной проверки» ведущим специалистом-экспертом по внутреннему муниципальному финансовому контролю Администрации Поныровского района Курской области Маньшиной Ириной Ивановной проведена плановая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по теме: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бюджета муниципального района «Поныровский район» Курской области» за период с 01.01.2018 по 31.12.2018. </w:t>
      </w:r>
    </w:p>
    <w:p w:rsidR="009465FD" w:rsidRDefault="009465FD" w:rsidP="009465F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мероприятия: нормативно-правовые акты и иные распорядительные документы, обосновывающие операции со средствами бюджета, платежные и первичные документы, регистры бюджетного учета, подтверждающие совершение операций. </w:t>
      </w:r>
    </w:p>
    <w:p w:rsidR="009465FD" w:rsidRPr="009465FD" w:rsidRDefault="009465FD" w:rsidP="00946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5FD">
        <w:rPr>
          <w:rFonts w:ascii="Times New Roman" w:hAnsi="Times New Roman" w:cs="Times New Roman"/>
          <w:sz w:val="28"/>
          <w:szCs w:val="28"/>
        </w:rPr>
        <w:t>Проверка проведена в период с 12.12.2019 по 27.12.2019 в соответствии с программой проведения контрольного мероприятия.</w:t>
      </w:r>
    </w:p>
    <w:p w:rsidR="009465FD" w:rsidRDefault="009465FD" w:rsidP="009465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65FD">
        <w:rPr>
          <w:rFonts w:ascii="Times New Roman" w:hAnsi="Times New Roman" w:cs="Times New Roman"/>
          <w:sz w:val="28"/>
          <w:szCs w:val="28"/>
        </w:rPr>
        <w:t>Объект контрольного мероприятия: муниципальное казенное общеобразовательное учреждение «</w:t>
      </w:r>
      <w:proofErr w:type="spellStart"/>
      <w:r w:rsidRPr="009465FD">
        <w:rPr>
          <w:rFonts w:ascii="Times New Roman" w:hAnsi="Times New Roman" w:cs="Times New Roman"/>
          <w:sz w:val="28"/>
          <w:szCs w:val="28"/>
        </w:rPr>
        <w:t>Игишевская</w:t>
      </w:r>
      <w:proofErr w:type="spellEnd"/>
      <w:r w:rsidRPr="009465F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5FD" w:rsidRDefault="009465FD" w:rsidP="009465F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A3F">
        <w:rPr>
          <w:rFonts w:ascii="Times New Roman" w:hAnsi="Times New Roman" w:cs="Times New Roman"/>
          <w:sz w:val="28"/>
          <w:szCs w:val="28"/>
        </w:rPr>
        <w:t xml:space="preserve">При осуществлении внутреннего муниципального финансового контроля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Поныровского района Курской области</w:t>
      </w:r>
      <w:r w:rsidRPr="00353A3F">
        <w:rPr>
          <w:rFonts w:ascii="Times New Roman" w:hAnsi="Times New Roman" w:cs="Times New Roman"/>
          <w:sz w:val="28"/>
          <w:szCs w:val="28"/>
        </w:rPr>
        <w:t xml:space="preserve"> объем проверенных средств составил </w:t>
      </w:r>
      <w:r>
        <w:rPr>
          <w:rFonts w:ascii="Times New Roman" w:hAnsi="Times New Roman" w:cs="Times New Roman"/>
          <w:sz w:val="28"/>
          <w:szCs w:val="28"/>
        </w:rPr>
        <w:t>580 685,95</w:t>
      </w:r>
      <w:r w:rsidRPr="00353A3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53A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нарушений не выявлено.</w:t>
      </w:r>
    </w:p>
    <w:p w:rsidR="009465FD" w:rsidRDefault="009465FD" w:rsidP="009465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5AC" w:rsidRPr="009465FD" w:rsidRDefault="009465FD" w:rsidP="009465F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465FD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A15AC" w:rsidRPr="0094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5FD"/>
    <w:rsid w:val="009465FD"/>
    <w:rsid w:val="00BA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>Поныри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2</cp:revision>
  <dcterms:created xsi:type="dcterms:W3CDTF">2020-01-13T06:54:00Z</dcterms:created>
  <dcterms:modified xsi:type="dcterms:W3CDTF">2020-01-13T06:57:00Z</dcterms:modified>
</cp:coreProperties>
</file>