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F2" w:rsidRPr="009D48DB" w:rsidRDefault="001B55F2" w:rsidP="001B55F2">
      <w:pPr>
        <w:spacing w:after="0" w:line="240" w:lineRule="auto"/>
        <w:ind w:left="5664" w:right="-37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48DB">
        <w:rPr>
          <w:rFonts w:ascii="Times New Roman" w:hAnsi="Times New Roman" w:cs="Times New Roman"/>
          <w:sz w:val="28"/>
          <w:szCs w:val="28"/>
        </w:rPr>
        <w:t>Приложение</w:t>
      </w:r>
    </w:p>
    <w:p w:rsidR="001B55F2" w:rsidRPr="009D48D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Поныровского района Курской области </w:t>
      </w:r>
    </w:p>
    <w:p w:rsidR="001B55F2" w:rsidRPr="0092376B" w:rsidRDefault="001B55F2" w:rsidP="001B55F2">
      <w:pPr>
        <w:spacing w:after="0" w:line="240" w:lineRule="auto"/>
        <w:ind w:left="4678" w:right="-3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48DB">
        <w:rPr>
          <w:rFonts w:ascii="Times New Roman" w:hAnsi="Times New Roman" w:cs="Times New Roman"/>
          <w:sz w:val="28"/>
          <w:szCs w:val="28"/>
        </w:rPr>
        <w:t>от</w:t>
      </w:r>
      <w:r w:rsidR="00FC6B13">
        <w:rPr>
          <w:rFonts w:ascii="Times New Roman" w:hAnsi="Times New Roman" w:cs="Times New Roman"/>
          <w:sz w:val="28"/>
          <w:szCs w:val="28"/>
        </w:rPr>
        <w:t xml:space="preserve"> 28.02.2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57968">
        <w:rPr>
          <w:rFonts w:ascii="Times New Roman" w:hAnsi="Times New Roman" w:cs="Times New Roman"/>
          <w:sz w:val="28"/>
          <w:szCs w:val="28"/>
        </w:rPr>
        <w:t>5</w:t>
      </w:r>
      <w:r w:rsidRPr="009D48DB">
        <w:rPr>
          <w:rFonts w:ascii="Times New Roman" w:hAnsi="Times New Roman" w:cs="Times New Roman"/>
          <w:sz w:val="28"/>
          <w:szCs w:val="28"/>
        </w:rPr>
        <w:t xml:space="preserve"> №</w:t>
      </w:r>
      <w:r w:rsidRPr="003C097C">
        <w:rPr>
          <w:rFonts w:ascii="Times New Roman" w:hAnsi="Times New Roman" w:cs="Times New Roman"/>
          <w:sz w:val="28"/>
          <w:szCs w:val="28"/>
        </w:rPr>
        <w:t xml:space="preserve"> </w:t>
      </w:r>
      <w:r w:rsidR="00FC6B13">
        <w:rPr>
          <w:rFonts w:ascii="Times New Roman" w:hAnsi="Times New Roman" w:cs="Times New Roman"/>
          <w:sz w:val="28"/>
          <w:szCs w:val="28"/>
        </w:rPr>
        <w:t>88</w:t>
      </w:r>
      <w:r w:rsidRPr="00923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B55F2" w:rsidRPr="0092376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контрольно-счетного органа Поныровского района 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Курской области - Ревизионной комиссии Поныровского района 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</w:t>
      </w:r>
      <w:r w:rsidR="00E579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D48D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55F2" w:rsidRPr="009D48DB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5F2" w:rsidRPr="009D48DB" w:rsidRDefault="001B55F2" w:rsidP="001B55F2">
      <w:pPr>
        <w:numPr>
          <w:ilvl w:val="0"/>
          <w:numId w:val="1"/>
        </w:num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8DB">
        <w:rPr>
          <w:rFonts w:ascii="Times New Roman" w:hAnsi="Times New Roman" w:cs="Times New Roman"/>
          <w:b/>
          <w:bCs/>
          <w:sz w:val="28"/>
          <w:szCs w:val="28"/>
        </w:rPr>
        <w:t>Общая часть</w:t>
      </w:r>
    </w:p>
    <w:p w:rsidR="001B55F2" w:rsidRPr="0092376B" w:rsidRDefault="001B55F2" w:rsidP="001B55F2">
      <w:pPr>
        <w:spacing w:after="0" w:line="240" w:lineRule="auto"/>
        <w:ind w:right="-37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Настоящий отчет о деятельности контрольно-счетного органа Поныровского района Курской области - Ревизионной комиссии Поныровского района Курской области за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год (далее – отчет)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19 Положения о контрольно-счетном органе Поныровского района Курской области-Ревизионной комиссии Поныровского района Курской области, утвержденного решением Представительного Собрания Поныровского района Курской области от 13.05.2022 № 188.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48DB">
        <w:rPr>
          <w:rFonts w:ascii="Times New Roman" w:hAnsi="Times New Roman" w:cs="Times New Roman"/>
          <w:sz w:val="28"/>
          <w:szCs w:val="28"/>
          <w:lang w:eastAsia="ar-SA"/>
        </w:rPr>
        <w:t>В отчете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за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отражены основные итоги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контрольной и экспертно-аналитической 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деятельности </w:t>
      </w:r>
      <w:r w:rsidR="00621D6C">
        <w:rPr>
          <w:rFonts w:ascii="Times New Roman" w:hAnsi="Times New Roman" w:cs="Times New Roman"/>
          <w:sz w:val="28"/>
          <w:szCs w:val="28"/>
          <w:lang w:eastAsia="ar-SA"/>
        </w:rPr>
        <w:t>Контрольно-счетного органа Поныровского района Курской области-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комиссии</w:t>
      </w:r>
      <w:r w:rsidR="00621D6C">
        <w:rPr>
          <w:rFonts w:ascii="Times New Roman" w:hAnsi="Times New Roman" w:cs="Times New Roman"/>
          <w:sz w:val="28"/>
          <w:szCs w:val="28"/>
          <w:lang w:eastAsia="ar-SA"/>
        </w:rPr>
        <w:t xml:space="preserve"> Поныровского района Курской области (далее по тексту – Ревизионная комиссия)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является постоянно действующим органом внешнего муниципального финансового контроля, образуемым Представительным Собранием Поныровского района Курской области.</w:t>
      </w:r>
      <w:r w:rsidRPr="009D48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подотчетна Представительному Собранию Поныровского района Курской области, обладает организационной и функциональной независимостью и осуществляет свою деятельность самостоятельно.</w:t>
      </w:r>
    </w:p>
    <w:p w:rsidR="001B55F2" w:rsidRPr="00D760E5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60E5">
        <w:rPr>
          <w:rFonts w:ascii="Times New Roman" w:hAnsi="Times New Roman" w:cs="Times New Roman"/>
          <w:sz w:val="28"/>
          <w:szCs w:val="28"/>
          <w:lang w:eastAsia="ar-SA"/>
        </w:rPr>
        <w:t>Деятельность Ревизионной комиссии основывается на принципах законности, объективности, эффективности, независимости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 открытости</w:t>
      </w:r>
      <w:r w:rsidRPr="00D760E5">
        <w:rPr>
          <w:rFonts w:ascii="Times New Roman" w:hAnsi="Times New Roman" w:cs="Times New Roman"/>
          <w:sz w:val="28"/>
          <w:szCs w:val="28"/>
          <w:lang w:eastAsia="ar-SA"/>
        </w:rPr>
        <w:t xml:space="preserve"> и гласности.</w:t>
      </w:r>
    </w:p>
    <w:p w:rsid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66ED">
        <w:rPr>
          <w:rFonts w:ascii="Times New Roman" w:hAnsi="Times New Roman" w:cs="Times New Roman"/>
          <w:sz w:val="28"/>
          <w:szCs w:val="28"/>
          <w:lang w:eastAsia="ar-SA"/>
        </w:rPr>
        <w:t>Компетенция Ревизионной комиссии, как органа внешнего муниципального финансового контроля определена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комиссии, Положением о бюджетном процессе в Поныровском районе Курской области.</w:t>
      </w:r>
    </w:p>
    <w:p w:rsidR="001B55F2" w:rsidRPr="009D48DB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Полномочия Ревизионной комиссии установлены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Поныровского района Курской области, Положением о Ревизионной комиссии и другими нормативными документами.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1B55F2" w:rsidRPr="00987CED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7CED">
        <w:rPr>
          <w:rFonts w:ascii="Times New Roman" w:hAnsi="Times New Roman" w:cs="Times New Roman"/>
          <w:sz w:val="28"/>
          <w:szCs w:val="28"/>
          <w:lang w:eastAsia="ar-SA"/>
        </w:rPr>
        <w:t>Ревизионная комиссия обладает правами юридического лица, является муниципальным казенным учреждением, образуемым для управленческих функций, зарегистрирована в качестве юридического лица 23</w:t>
      </w:r>
      <w:r>
        <w:rPr>
          <w:rFonts w:ascii="Times New Roman" w:hAnsi="Times New Roman" w:cs="Times New Roman"/>
          <w:sz w:val="28"/>
          <w:szCs w:val="28"/>
          <w:lang w:eastAsia="ar-SA"/>
        </w:rPr>
        <w:t>.05.</w:t>
      </w:r>
      <w:r w:rsidRPr="00987CED">
        <w:rPr>
          <w:rFonts w:ascii="Times New Roman" w:hAnsi="Times New Roman" w:cs="Times New Roman"/>
          <w:sz w:val="28"/>
          <w:szCs w:val="28"/>
          <w:lang w:eastAsia="ar-SA"/>
        </w:rPr>
        <w:t>2022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1B55F2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color w:val="70AD47"/>
          <w:sz w:val="28"/>
          <w:szCs w:val="28"/>
          <w:lang w:eastAsia="ar-SA"/>
        </w:rPr>
      </w:pPr>
      <w:r w:rsidRPr="00303762">
        <w:rPr>
          <w:rFonts w:ascii="Times New Roman" w:hAnsi="Times New Roman" w:cs="Times New Roman"/>
          <w:sz w:val="28"/>
          <w:szCs w:val="28"/>
          <w:lang w:eastAsia="ar-SA"/>
        </w:rPr>
        <w:t>Штатная численность Ревизионной комиссии по состоянию на 31</w:t>
      </w:r>
      <w:r>
        <w:rPr>
          <w:rFonts w:ascii="Times New Roman" w:hAnsi="Times New Roman" w:cs="Times New Roman"/>
          <w:sz w:val="28"/>
          <w:szCs w:val="28"/>
          <w:lang w:eastAsia="ar-SA"/>
        </w:rPr>
        <w:t>.12.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составила 2 единицы – председатель и ведущий специалист-эксперт,</w:t>
      </w:r>
      <w:r w:rsidRPr="003C09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фактически замещено – 1 единица – председатель,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 xml:space="preserve"> имеют высшее профессиональное образование.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03762">
        <w:rPr>
          <w:rFonts w:ascii="Times New Roman" w:hAnsi="Times New Roman" w:cs="Times New Roman"/>
          <w:sz w:val="28"/>
          <w:szCs w:val="28"/>
          <w:lang w:eastAsia="ar-SA"/>
        </w:rPr>
        <w:t>Должность председателя относится к муниципальной должности. Должность ведущего специалиста-эксперта относится к должностям муниципальной службы.</w:t>
      </w:r>
      <w:r w:rsidRPr="0092376B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</w:t>
      </w:r>
    </w:p>
    <w:p w:rsidR="001B55F2" w:rsidRPr="00D4179F" w:rsidRDefault="001B55F2" w:rsidP="001B55F2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году Ревизионная комиссия в процессе реализации, возложенных на нее полномочий</w:t>
      </w:r>
      <w:r w:rsidR="003364D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осуществляла внешний муниципальный финансовый контроль в форме контрольных и экспертно-аналитических мероприятий,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с планом работы на 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год, утвержденным распоряжением Ревизионной комиссии от 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.12.202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E57968">
        <w:rPr>
          <w:rFonts w:ascii="Times New Roman" w:hAnsi="Times New Roman" w:cs="Times New Roman"/>
          <w:sz w:val="28"/>
          <w:szCs w:val="28"/>
          <w:lang w:eastAsia="ar-SA"/>
        </w:rPr>
        <w:t>59</w:t>
      </w:r>
      <w:r>
        <w:rPr>
          <w:rFonts w:ascii="Times New Roman" w:hAnsi="Times New Roman" w:cs="Times New Roman"/>
          <w:sz w:val="28"/>
          <w:szCs w:val="28"/>
          <w:lang w:eastAsia="ar-SA"/>
        </w:rPr>
        <w:t>-од (с изменениями и дополнениями)</w:t>
      </w:r>
      <w:r w:rsidRPr="00D4179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>Ревизионной комиссией годовой план в отчетном периоде исполнен в полном объеме и в установленные сроки.</w:t>
      </w:r>
    </w:p>
    <w:p w:rsidR="001B55F2" w:rsidRPr="00DF0248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024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нормативно-правовой базы являлись основными направлениями деятельности Ревизионной комиссии. </w:t>
      </w:r>
    </w:p>
    <w:p w:rsidR="001B55F2" w:rsidRDefault="001B55F2" w:rsidP="003364DB">
      <w:pPr>
        <w:tabs>
          <w:tab w:val="left" w:pos="0"/>
        </w:tabs>
        <w:suppressAutoHyphens/>
        <w:autoSpaceDE w:val="0"/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FC6B1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Ревизионной комиссией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и экспертно-аналитическ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Pr="006613DC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11549B">
        <w:rPr>
          <w:rFonts w:ascii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hAnsi="Times New Roman" w:cs="Times New Roman"/>
          <w:sz w:val="28"/>
          <w:szCs w:val="28"/>
          <w:lang w:eastAsia="ar-SA"/>
        </w:rPr>
        <w:t>, том числе: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контрольных мероприятия;</w:t>
      </w:r>
    </w:p>
    <w:p w:rsidR="001B55F2" w:rsidRDefault="003364DB" w:rsidP="003364DB">
      <w:pPr>
        <w:tabs>
          <w:tab w:val="left" w:pos="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экспертно-аналитических мероприятий (в том числе 4 экспертиз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проектов решений).</w:t>
      </w:r>
    </w:p>
    <w:p w:rsidR="001B55F2" w:rsidRDefault="003364DB" w:rsidP="001B55F2">
      <w:pPr>
        <w:tabs>
          <w:tab w:val="left" w:pos="709"/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Всего контрольными и экспертно-аналитическими мероприятиями охвачено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>5 объект</w:t>
      </w:r>
      <w:r w:rsidR="000A5543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, из них контрольными мероприятиями –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A5543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, экспертно-аналитическими мероприятиями – </w:t>
      </w:r>
      <w:r w:rsidR="001539E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1B55F2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объектов.</w:t>
      </w:r>
    </w:p>
    <w:p w:rsidR="001B55F2" w:rsidRPr="006613DC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55F2" w:rsidRPr="0002327F" w:rsidRDefault="001B55F2" w:rsidP="001B55F2">
      <w:pPr>
        <w:tabs>
          <w:tab w:val="left" w:pos="1800"/>
        </w:tabs>
        <w:suppressAutoHyphens/>
        <w:autoSpaceDE w:val="0"/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2. Контрольные мероприятия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Контрольная деятельность Ревизионной комиссии в отчетном периоде осуществлялась в соответствии с Положением о Ревизионной комиссии, регламентом Ревизионной комиссии, планом работы Ревизионной комиссии на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 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E57968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FC6B13">
        <w:rPr>
          <w:rFonts w:ascii="Times New Roman" w:hAnsi="Times New Roman" w:cs="Times New Roman"/>
          <w:sz w:val="28"/>
          <w:szCs w:val="28"/>
        </w:rPr>
        <w:t>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по вопросам внешнего муниципального финансового контроля, в том числе:     </w:t>
      </w:r>
    </w:p>
    <w:p w:rsidR="001B55F2" w:rsidRPr="0002327F" w:rsidRDefault="001539EB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B55F2" w:rsidRPr="0002327F">
        <w:rPr>
          <w:rFonts w:ascii="Times New Roman" w:hAnsi="Times New Roman" w:cs="Times New Roman"/>
          <w:sz w:val="28"/>
          <w:szCs w:val="28"/>
        </w:rPr>
        <w:t>. «</w:t>
      </w:r>
      <w:r w:rsidR="001B55F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22D68">
        <w:rPr>
          <w:rFonts w:ascii="Times New Roman" w:hAnsi="Times New Roman" w:cs="Times New Roman"/>
          <w:sz w:val="28"/>
          <w:szCs w:val="28"/>
        </w:rPr>
        <w:t>законности и эффективности ис</w:t>
      </w:r>
      <w:r w:rsidR="008D445E">
        <w:rPr>
          <w:rFonts w:ascii="Times New Roman" w:hAnsi="Times New Roman" w:cs="Times New Roman"/>
          <w:sz w:val="28"/>
          <w:szCs w:val="28"/>
        </w:rPr>
        <w:t>п</w:t>
      </w:r>
      <w:r w:rsidR="00A22D68">
        <w:rPr>
          <w:rFonts w:ascii="Times New Roman" w:hAnsi="Times New Roman" w:cs="Times New Roman"/>
          <w:sz w:val="28"/>
          <w:szCs w:val="28"/>
        </w:rPr>
        <w:t>ользования бюджетных средств в муниципальном казенном дошкольном образовательном учреждении Возовский детский сад «Светлячок» Поныровского района Курской области за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A22D68">
        <w:rPr>
          <w:rFonts w:ascii="Times New Roman" w:hAnsi="Times New Roman" w:cs="Times New Roman"/>
          <w:sz w:val="28"/>
          <w:szCs w:val="28"/>
        </w:rPr>
        <w:t>2022-2023 годы»</w:t>
      </w:r>
      <w:r w:rsidR="001B55F2"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Pr="009D7545">
        <w:rPr>
          <w:rFonts w:ascii="Times New Roman" w:hAnsi="Times New Roman" w:cs="Times New Roman"/>
          <w:sz w:val="28"/>
          <w:szCs w:val="28"/>
        </w:rPr>
        <w:br/>
      </w:r>
      <w:r w:rsidR="008D445E">
        <w:rPr>
          <w:rFonts w:ascii="Times New Roman" w:hAnsi="Times New Roman" w:cs="Times New Roman"/>
          <w:sz w:val="28"/>
          <w:szCs w:val="28"/>
        </w:rPr>
        <w:t>120,9</w:t>
      </w:r>
      <w:r w:rsidRPr="009D7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D445E">
        <w:rPr>
          <w:rFonts w:ascii="Times New Roman" w:hAnsi="Times New Roman" w:cs="Times New Roman"/>
          <w:sz w:val="28"/>
          <w:szCs w:val="28"/>
        </w:rPr>
        <w:t>38</w:t>
      </w:r>
      <w:r w:rsidRPr="009D7545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1B55F2" w:rsidRPr="0002327F" w:rsidRDefault="008D445E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5F2" w:rsidRPr="0002327F">
        <w:rPr>
          <w:rFonts w:ascii="Times New Roman" w:hAnsi="Times New Roman" w:cs="Times New Roman"/>
          <w:sz w:val="28"/>
          <w:szCs w:val="28"/>
        </w:rPr>
        <w:t>. «</w:t>
      </w:r>
      <w:r w:rsidR="006F4386">
        <w:rPr>
          <w:rFonts w:ascii="Times New Roman" w:hAnsi="Times New Roman" w:cs="Times New Roman"/>
          <w:sz w:val="28"/>
          <w:szCs w:val="28"/>
        </w:rPr>
        <w:t>Проверка законности и эффективности расходования бюджетных средств, выделенных общеобразовательным учреждениям Поныровского района Курской области на реализацию регионального проекта «Современная школа» национального проекта «Образование» за прошедший период 2024 года</w:t>
      </w:r>
      <w:r w:rsidR="001B55F2" w:rsidRPr="0002327F">
        <w:rPr>
          <w:rFonts w:ascii="Times New Roman" w:hAnsi="Times New Roman" w:cs="Times New Roman"/>
          <w:sz w:val="28"/>
          <w:szCs w:val="28"/>
        </w:rPr>
        <w:t>»</w:t>
      </w:r>
      <w:r w:rsidR="001B55F2">
        <w:rPr>
          <w:rFonts w:ascii="Times New Roman" w:hAnsi="Times New Roman" w:cs="Times New Roman"/>
          <w:sz w:val="28"/>
          <w:szCs w:val="28"/>
        </w:rPr>
        <w:t xml:space="preserve"> (объекты контроля: МКОУ «</w:t>
      </w:r>
      <w:r w:rsidR="006F4386">
        <w:rPr>
          <w:rFonts w:ascii="Times New Roman" w:hAnsi="Times New Roman" w:cs="Times New Roman"/>
          <w:sz w:val="28"/>
          <w:szCs w:val="28"/>
        </w:rPr>
        <w:t>Ольховатская</w:t>
      </w:r>
      <w:r w:rsidR="001B55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Поныровского района Курской области,</w:t>
      </w:r>
      <w:r w:rsidR="006F4386" w:rsidRPr="006F4386">
        <w:rPr>
          <w:rFonts w:ascii="Times New Roman" w:hAnsi="Times New Roman" w:cs="Times New Roman"/>
          <w:sz w:val="28"/>
          <w:szCs w:val="28"/>
        </w:rPr>
        <w:t xml:space="preserve"> </w:t>
      </w:r>
      <w:r w:rsidR="006F4386">
        <w:rPr>
          <w:rFonts w:ascii="Times New Roman" w:hAnsi="Times New Roman" w:cs="Times New Roman"/>
          <w:sz w:val="28"/>
          <w:szCs w:val="28"/>
        </w:rPr>
        <w:t xml:space="preserve">МКОУ «Брусовская средняя общеобразовательная школа» Поныровского района Курской области, </w:t>
      </w:r>
      <w:r w:rsidR="001B55F2">
        <w:rPr>
          <w:rFonts w:ascii="Times New Roman" w:hAnsi="Times New Roman" w:cs="Times New Roman"/>
          <w:sz w:val="28"/>
          <w:szCs w:val="28"/>
        </w:rPr>
        <w:t>МКОУ «</w:t>
      </w:r>
      <w:r w:rsidR="006F4386">
        <w:rPr>
          <w:rFonts w:ascii="Times New Roman" w:hAnsi="Times New Roman" w:cs="Times New Roman"/>
          <w:sz w:val="28"/>
          <w:szCs w:val="28"/>
        </w:rPr>
        <w:t>Первомайская</w:t>
      </w:r>
      <w:r w:rsidR="001B55F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FC6B13">
        <w:rPr>
          <w:rFonts w:ascii="Times New Roman" w:hAnsi="Times New Roman" w:cs="Times New Roman"/>
          <w:sz w:val="28"/>
          <w:szCs w:val="28"/>
        </w:rPr>
        <w:t>»</w:t>
      </w:r>
      <w:r w:rsidR="001B55F2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="001B55F2" w:rsidRPr="0002327F">
        <w:rPr>
          <w:rFonts w:ascii="Times New Roman" w:hAnsi="Times New Roman" w:cs="Times New Roman"/>
          <w:sz w:val="28"/>
          <w:szCs w:val="28"/>
        </w:rPr>
        <w:t>.</w:t>
      </w:r>
      <w:r w:rsidR="001B55F2">
        <w:rPr>
          <w:rFonts w:ascii="Times New Roman" w:hAnsi="Times New Roman" w:cs="Times New Roman"/>
          <w:sz w:val="28"/>
          <w:szCs w:val="28"/>
        </w:rPr>
        <w:t>)</w:t>
      </w:r>
      <w:r w:rsidR="00FC6B13">
        <w:rPr>
          <w:rFonts w:ascii="Times New Roman" w:hAnsi="Times New Roman" w:cs="Times New Roman"/>
          <w:sz w:val="28"/>
          <w:szCs w:val="28"/>
        </w:rPr>
        <w:t>.</w:t>
      </w:r>
    </w:p>
    <w:p w:rsidR="001B55F2" w:rsidRPr="009D7545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Общая сумма нарушений, выявленных в ходе проверки, составила –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B87041">
        <w:rPr>
          <w:rFonts w:ascii="Times New Roman" w:hAnsi="Times New Roman" w:cs="Times New Roman"/>
          <w:sz w:val="28"/>
          <w:szCs w:val="28"/>
        </w:rPr>
        <w:t>124,7</w:t>
      </w:r>
      <w:r w:rsidRPr="009D7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54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B87041">
        <w:rPr>
          <w:rFonts w:ascii="Times New Roman" w:hAnsi="Times New Roman" w:cs="Times New Roman"/>
          <w:sz w:val="28"/>
          <w:szCs w:val="28"/>
        </w:rPr>
        <w:t>6</w:t>
      </w:r>
      <w:r w:rsidRPr="009D754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87041">
        <w:rPr>
          <w:rFonts w:ascii="Times New Roman" w:hAnsi="Times New Roman" w:cs="Times New Roman"/>
          <w:sz w:val="28"/>
          <w:szCs w:val="28"/>
        </w:rPr>
        <w:t>й</w:t>
      </w:r>
      <w:r w:rsidRPr="009D754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целом за отчетный период объем проверенных средств в рамках контрольных мероприятий составил </w:t>
      </w:r>
      <w:r w:rsidR="00F61229">
        <w:rPr>
          <w:rFonts w:ascii="Times New Roman" w:hAnsi="Times New Roman" w:cs="Times New Roman"/>
          <w:sz w:val="28"/>
          <w:szCs w:val="28"/>
        </w:rPr>
        <w:t>19761,4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по результатам которых составлено 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акт</w:t>
      </w:r>
      <w:r w:rsidR="00F61229"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Всего в результате контрольных мероприятий выявлены нарушения и недостатки в ходе осуществления внешнего муниципального финансового контроля в сумме </w:t>
      </w:r>
      <w:r w:rsidR="00B87041">
        <w:rPr>
          <w:rFonts w:ascii="Times New Roman" w:hAnsi="Times New Roman" w:cs="Times New Roman"/>
          <w:sz w:val="28"/>
          <w:szCs w:val="28"/>
        </w:rPr>
        <w:t>245,6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 – </w:t>
      </w:r>
      <w:r w:rsidR="00B87041">
        <w:rPr>
          <w:rFonts w:ascii="Times New Roman" w:hAnsi="Times New Roman" w:cs="Times New Roman"/>
          <w:sz w:val="28"/>
          <w:szCs w:val="28"/>
        </w:rPr>
        <w:t xml:space="preserve">14 нарушений на сумму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24</w:t>
      </w:r>
      <w:r w:rsidR="00F61229">
        <w:rPr>
          <w:rFonts w:ascii="Times New Roman" w:hAnsi="Times New Roman" w:cs="Times New Roman"/>
          <w:sz w:val="28"/>
          <w:szCs w:val="28"/>
        </w:rPr>
        <w:t>,4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F61229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государственных (муниципальных) закупок и закупок отдельными видами юридических лиц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041">
        <w:rPr>
          <w:rFonts w:ascii="Times New Roman" w:hAnsi="Times New Roman" w:cs="Times New Roman"/>
          <w:sz w:val="28"/>
          <w:szCs w:val="28"/>
        </w:rPr>
        <w:t xml:space="preserve"> 1 нарушение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B13">
        <w:rPr>
          <w:rFonts w:ascii="Times New Roman" w:hAnsi="Times New Roman" w:cs="Times New Roman"/>
          <w:sz w:val="28"/>
          <w:szCs w:val="28"/>
        </w:rPr>
        <w:br/>
      </w:r>
      <w:r w:rsidR="00F61229">
        <w:rPr>
          <w:rFonts w:ascii="Times New Roman" w:hAnsi="Times New Roman" w:cs="Times New Roman"/>
          <w:sz w:val="28"/>
          <w:szCs w:val="28"/>
        </w:rPr>
        <w:t>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- иные нарушения – </w:t>
      </w:r>
      <w:r w:rsidR="008F1E46">
        <w:rPr>
          <w:rFonts w:ascii="Times New Roman" w:hAnsi="Times New Roman" w:cs="Times New Roman"/>
          <w:sz w:val="28"/>
          <w:szCs w:val="28"/>
        </w:rPr>
        <w:t xml:space="preserve">27 нарушений на сумму </w:t>
      </w:r>
      <w:r w:rsidR="00F61229">
        <w:rPr>
          <w:rFonts w:ascii="Times New Roman" w:hAnsi="Times New Roman" w:cs="Times New Roman"/>
          <w:sz w:val="28"/>
          <w:szCs w:val="28"/>
        </w:rPr>
        <w:t>96,5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B87041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неэффективное использование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нарушения 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61229">
        <w:rPr>
          <w:rFonts w:ascii="Times New Roman" w:hAnsi="Times New Roman" w:cs="Times New Roman"/>
          <w:sz w:val="28"/>
          <w:szCs w:val="28"/>
        </w:rPr>
        <w:t>108,3</w:t>
      </w:r>
      <w:r w:rsidR="001B55F2" w:rsidRPr="0002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Устранено выявленных нарушений в сумме </w:t>
      </w:r>
      <w:r w:rsidR="00F61229">
        <w:rPr>
          <w:rFonts w:ascii="Times New Roman" w:hAnsi="Times New Roman" w:cs="Times New Roman"/>
          <w:sz w:val="28"/>
          <w:szCs w:val="28"/>
        </w:rPr>
        <w:t>23,6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фактов нецелевого использования бюджетных средств на проверяемых объектах контроля не установлено.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По результатам, проведенных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в целях принятия надлежащих мер и устранения выявленных нарушений и недостатков, руководителям проверяемых объектов было направлено 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C6B13">
        <w:rPr>
          <w:rFonts w:ascii="Times New Roman" w:hAnsi="Times New Roman" w:cs="Times New Roman"/>
          <w:sz w:val="28"/>
          <w:szCs w:val="28"/>
        </w:rPr>
        <w:t>ставления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снято с контроля </w:t>
      </w:r>
      <w:r w:rsidR="00E57968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A536B">
        <w:rPr>
          <w:rFonts w:ascii="Times New Roman" w:hAnsi="Times New Roman" w:cs="Times New Roman"/>
          <w:sz w:val="28"/>
          <w:szCs w:val="28"/>
        </w:rPr>
        <w:t>е, 3 представления не исполнены, так как не истек срок для исполнения</w:t>
      </w:r>
      <w:r w:rsidRPr="0002327F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В представлениях, направленных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содержались предложения Ревизионной комиссии по устранению нарушений и недостатков, недопущению их в дальнейшем при использовании бюджетных средств.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Предписания в отчетном году не направлялись.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Все нарушения и замечания, выявленные Ревизионной комиссией отражены в отчетах по результатам проведенных контрольных мероприятий.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Отчеты о результатах проведенных контрольных мероприятий, вытекающих из них выводах, рекомендациях и предложениях, направлялись в Представительное Собрание Поныровского района и Главе Поныровского района.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ходе выполнения контрольных мероприятий деятельность Ревизионной комиссии была направлена не только на устранение финансовых нарушений и нарушений в использовании муниципальной собственности, а также на предотвращение этих нарушений в дальнейшей деятельности. 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Обобщая результаты проведенных в отчетном периоде контрольных мероприятий, Ревизионная комиссия отмечает, что выявленные нарушения не носили характер злоупотреблений, а связаны, как правило, с несоблюдением требований действующего законодательства в области учета и отчетности. </w:t>
      </w:r>
    </w:p>
    <w:p w:rsidR="001B55F2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3. Экспертно-аналитические мероприятия</w:t>
      </w:r>
    </w:p>
    <w:p w:rsidR="001B55F2" w:rsidRPr="0020735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 w:rsidR="00FC6B13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3C16CB">
        <w:rPr>
          <w:rFonts w:ascii="Times New Roman" w:hAnsi="Times New Roman" w:cs="Times New Roman"/>
          <w:sz w:val="28"/>
          <w:szCs w:val="28"/>
        </w:rPr>
        <w:t>1</w:t>
      </w:r>
      <w:r w:rsidR="002B731A">
        <w:rPr>
          <w:rFonts w:ascii="Times New Roman" w:hAnsi="Times New Roman" w:cs="Times New Roman"/>
          <w:sz w:val="28"/>
          <w:szCs w:val="28"/>
        </w:rPr>
        <w:t>1</w:t>
      </w:r>
      <w:r w:rsidRPr="0002327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8F1E46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в рамках осуществления предварительного контроля подготовлены следующие заключения: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заключение на проект решения Представительного Собрания Поныровского района Курской области «О бюджете Поныровского района Курской области на 202</w:t>
      </w:r>
      <w:r w:rsidR="003C16CB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16CB">
        <w:rPr>
          <w:rFonts w:ascii="Times New Roman" w:hAnsi="Times New Roman" w:cs="Times New Roman"/>
          <w:sz w:val="28"/>
          <w:szCs w:val="28"/>
        </w:rPr>
        <w:t>6</w:t>
      </w:r>
      <w:r w:rsidRPr="0002327F">
        <w:rPr>
          <w:rFonts w:ascii="Times New Roman" w:hAnsi="Times New Roman" w:cs="Times New Roman"/>
          <w:sz w:val="28"/>
          <w:szCs w:val="28"/>
        </w:rPr>
        <w:t xml:space="preserve"> и 202</w:t>
      </w:r>
      <w:r w:rsidR="003C16CB"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B55F2" w:rsidRDefault="00FC6B13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решения Представительного Собрания Поныровского района Курской области «О внесении изменений и дополнений в решение Представительного Собрания Поныровского района Курской области от </w:t>
      </w:r>
      <w:r w:rsidR="003C16CB">
        <w:rPr>
          <w:rFonts w:ascii="Times New Roman" w:hAnsi="Times New Roman" w:cs="Times New Roman"/>
          <w:sz w:val="28"/>
          <w:szCs w:val="28"/>
        </w:rPr>
        <w:t>14</w:t>
      </w:r>
      <w:r w:rsidR="001B55F2" w:rsidRPr="00B258A6">
        <w:rPr>
          <w:rFonts w:ascii="Times New Roman" w:hAnsi="Times New Roman" w:cs="Times New Roman"/>
          <w:sz w:val="28"/>
          <w:szCs w:val="28"/>
        </w:rPr>
        <w:t>.12.202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№ 2</w:t>
      </w:r>
      <w:r w:rsidR="003C16CB">
        <w:rPr>
          <w:rFonts w:ascii="Times New Roman" w:hAnsi="Times New Roman" w:cs="Times New Roman"/>
          <w:sz w:val="28"/>
          <w:szCs w:val="28"/>
        </w:rPr>
        <w:t>7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«О бюджете Поныровского района Курской области на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16CB">
        <w:rPr>
          <w:rFonts w:ascii="Times New Roman" w:hAnsi="Times New Roman" w:cs="Times New Roman"/>
          <w:sz w:val="28"/>
          <w:szCs w:val="28"/>
        </w:rPr>
        <w:t>5</w:t>
      </w:r>
      <w:r w:rsidR="001B55F2" w:rsidRPr="00B258A6">
        <w:rPr>
          <w:rFonts w:ascii="Times New Roman" w:hAnsi="Times New Roman" w:cs="Times New Roman"/>
          <w:sz w:val="28"/>
          <w:szCs w:val="28"/>
        </w:rPr>
        <w:t xml:space="preserve"> и 202</w:t>
      </w:r>
      <w:r w:rsidR="003C16CB">
        <w:rPr>
          <w:rFonts w:ascii="Times New Roman" w:hAnsi="Times New Roman" w:cs="Times New Roman"/>
          <w:sz w:val="28"/>
          <w:szCs w:val="28"/>
        </w:rPr>
        <w:t>6 годов».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202</w:t>
      </w:r>
      <w:r w:rsidR="00807805" w:rsidRPr="00807805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оперативный контроль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основании анализа и проверки отчетов об исполнении бюджета за 1 квартал, 1 полугодие и 9 месяцев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Ревизионной комиссией было подготовлено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ежеквартальных оперативных отчета об исполнении бюджета Поныровского района Курской области за 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(за 1 квартал, за 1 полугодие, за 9 месяцев);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оперативных отчетах проводился анализ доходных и расходных статей бюджета, анализ фактического расходования бюджетных ассигнований </w:t>
      </w:r>
      <w:r w:rsidRPr="0002327F">
        <w:rPr>
          <w:rFonts w:ascii="Times New Roman" w:hAnsi="Times New Roman" w:cs="Times New Roman"/>
          <w:sz w:val="28"/>
          <w:szCs w:val="28"/>
        </w:rPr>
        <w:br/>
        <w:t>в сравнении с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назначениями.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рамках осуществления последующего контроля, Ревизионной комиссией проведена внешняя проверка годовой бюджетной отчетности главных администраторов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- Администрации Поныровского района Курской области;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Управления финансов администрации Поныровского района Курской области;</w:t>
      </w:r>
    </w:p>
    <w:p w:rsidR="001B55F2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 Отдела образования администрации Поны</w:t>
      </w:r>
      <w:r w:rsidR="003C16CB">
        <w:rPr>
          <w:rFonts w:ascii="Times New Roman" w:hAnsi="Times New Roman" w:cs="Times New Roman"/>
          <w:sz w:val="28"/>
          <w:szCs w:val="28"/>
        </w:rPr>
        <w:t>ровского района Курской области.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проводилась Ревизионной комиссией в форме экспертно-аналитического мероприятия 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При проведении проверки оформлено 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C16CB">
        <w:rPr>
          <w:rFonts w:ascii="Times New Roman" w:hAnsi="Times New Roman" w:cs="Times New Roman"/>
          <w:sz w:val="28"/>
          <w:szCs w:val="28"/>
        </w:rPr>
        <w:t>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по каждому главному администратору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B55F2" w:rsidRPr="0002327F" w:rsidRDefault="001B55F2" w:rsidP="003364DB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Ревизионной комиссией подготовлено заключение на годовой отчет об исполнении бюджета Поныровского района Курской области за 202</w:t>
      </w:r>
      <w:r w:rsidR="003C16CB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(на основании данных внешней проверки годовой бюджетной отчетности главных администраторов бюджетных средств за 202</w:t>
      </w:r>
      <w:r w:rsidR="003C16CB">
        <w:rPr>
          <w:rFonts w:ascii="Times New Roman" w:hAnsi="Times New Roman" w:cs="Times New Roman"/>
          <w:sz w:val="28"/>
          <w:szCs w:val="28"/>
        </w:rPr>
        <w:t>3 год).</w:t>
      </w:r>
    </w:p>
    <w:p w:rsidR="001B55F2" w:rsidRPr="0002327F" w:rsidRDefault="001B55F2" w:rsidP="001B55F2">
      <w:pPr>
        <w:spacing w:after="0" w:line="240" w:lineRule="auto"/>
        <w:ind w:right="-3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B55F2" w:rsidRPr="0002327F" w:rsidRDefault="001B55F2" w:rsidP="001B55F2">
      <w:pPr>
        <w:spacing w:after="0" w:line="240" w:lineRule="auto"/>
        <w:ind w:right="-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b/>
          <w:bCs/>
          <w:sz w:val="28"/>
          <w:szCs w:val="28"/>
        </w:rPr>
        <w:t>4. Организационно-информационная деятельность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11 Федерального закона </w:t>
      </w:r>
      <w:r w:rsidRPr="0002327F">
        <w:rPr>
          <w:rFonts w:ascii="Times New Roman" w:hAnsi="Times New Roman" w:cs="Times New Roman"/>
          <w:sz w:val="28"/>
          <w:szCs w:val="28"/>
        </w:rPr>
        <w:br/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при проведении контрольных и экспертно-аналитических мероприятий применялись 8 стандартов внешнего муниципального финансового контроля.</w:t>
      </w:r>
    </w:p>
    <w:p w:rsidR="001B55F2" w:rsidRPr="0002327F" w:rsidRDefault="003364DB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55F2" w:rsidRPr="0002327F">
        <w:rPr>
          <w:rFonts w:ascii="Times New Roman" w:hAnsi="Times New Roman" w:cs="Times New Roman"/>
          <w:sz w:val="28"/>
          <w:szCs w:val="28"/>
        </w:rPr>
        <w:t>етодологическое обеспечение деятельности заключается в создании единой системы стандартов Ревизионной комиссии, взаимосвязанных с системой стандартов Счетной палаты Российской Федерации, Контрольно-счетной палаты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План работы Ревизионной комиссии на 202</w:t>
      </w:r>
      <w:r w:rsidR="00E57968">
        <w:rPr>
          <w:rFonts w:ascii="Times New Roman" w:hAnsi="Times New Roman" w:cs="Times New Roman"/>
          <w:sz w:val="28"/>
          <w:szCs w:val="28"/>
        </w:rPr>
        <w:t>5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утвержден распоряжением Ревизионной комиссии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327F">
        <w:rPr>
          <w:rFonts w:ascii="Times New Roman" w:hAnsi="Times New Roman" w:cs="Times New Roman"/>
          <w:sz w:val="28"/>
          <w:szCs w:val="28"/>
        </w:rPr>
        <w:t>.12.202</w:t>
      </w:r>
      <w:r w:rsidR="003C16CB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№ </w:t>
      </w:r>
      <w:r w:rsidR="003C16CB">
        <w:rPr>
          <w:rFonts w:ascii="Times New Roman" w:hAnsi="Times New Roman" w:cs="Times New Roman"/>
          <w:sz w:val="28"/>
          <w:szCs w:val="28"/>
        </w:rPr>
        <w:t>28</w:t>
      </w:r>
      <w:r w:rsidRPr="0002327F">
        <w:rPr>
          <w:rFonts w:ascii="Times New Roman" w:hAnsi="Times New Roman" w:cs="Times New Roman"/>
          <w:sz w:val="28"/>
          <w:szCs w:val="28"/>
        </w:rPr>
        <w:t>-од</w:t>
      </w:r>
      <w:r w:rsidR="000872B5">
        <w:rPr>
          <w:rFonts w:ascii="Times New Roman" w:hAnsi="Times New Roman" w:cs="Times New Roman"/>
          <w:sz w:val="28"/>
          <w:szCs w:val="28"/>
        </w:rPr>
        <w:t>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В отчетном периоде на официальном сайте муниципального образования «Поныровский район» в сети «Интернет» в разделе «</w:t>
      </w:r>
      <w:r w:rsidR="00FE032A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</w:t>
      </w:r>
      <w:r w:rsidRPr="0002327F">
        <w:rPr>
          <w:rFonts w:ascii="Times New Roman" w:hAnsi="Times New Roman" w:cs="Times New Roman"/>
          <w:sz w:val="28"/>
          <w:szCs w:val="28"/>
        </w:rPr>
        <w:t>», в целях реализации принципа гласности и открытости, регулярно размещалась информация о результатах проведенных контрольных и экспертно-аналитических мероприятий.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За отчетный период размещено </w:t>
      </w:r>
      <w:r w:rsidR="003C16CB">
        <w:rPr>
          <w:rFonts w:ascii="Times New Roman" w:hAnsi="Times New Roman" w:cs="Times New Roman"/>
          <w:sz w:val="28"/>
          <w:szCs w:val="28"/>
        </w:rPr>
        <w:t>17</w:t>
      </w:r>
      <w:r w:rsidRPr="0002327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C16CB">
        <w:rPr>
          <w:rFonts w:ascii="Times New Roman" w:hAnsi="Times New Roman" w:cs="Times New Roman"/>
          <w:sz w:val="28"/>
          <w:szCs w:val="28"/>
        </w:rPr>
        <w:t>ов</w:t>
      </w:r>
      <w:r w:rsidRPr="0002327F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комиссии. 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Ревизионная комиссия 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году обращала особое внимание на повышение эффективности и качества контрольной и экспертно-аналитической работы, на изучение методических и нормативно-правовых документов, необходимых для проведения контроля.</w:t>
      </w:r>
      <w:r w:rsidRPr="000232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1B55F2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lastRenderedPageBreak/>
        <w:t>В целях повышения эффективности контрольной и экспертно-аналитической работы осуществлялось взаимодействие с Контрольно-счетной палатой Курской области.</w:t>
      </w:r>
    </w:p>
    <w:p w:rsidR="001B55F2" w:rsidRPr="0002327F" w:rsidRDefault="001B55F2" w:rsidP="000872B5">
      <w:pPr>
        <w:spacing w:after="0" w:line="240" w:lineRule="auto"/>
        <w:ind w:right="-3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579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председатель Ревизионной комиссии принимала участие в собраниях Курской областной Ассоциации контрольно-счетных органов, совещаниях Контрольно-счетной палаты Курской области, участвовала в обучающих семинарах в режиме видеоконференций по проведению внешнего муниципального контроля. </w:t>
      </w:r>
    </w:p>
    <w:p w:rsidR="0002555A" w:rsidRDefault="0002555A" w:rsidP="001B55F2">
      <w:pPr>
        <w:spacing w:after="0" w:line="240" w:lineRule="auto"/>
        <w:ind w:right="-323" w:firstLine="708"/>
        <w:rPr>
          <w:rFonts w:ascii="Times New Roman" w:hAnsi="Times New Roman" w:cs="Times New Roman"/>
          <w:sz w:val="28"/>
          <w:szCs w:val="28"/>
        </w:rPr>
      </w:pPr>
    </w:p>
    <w:sectPr w:rsidR="0002555A" w:rsidSect="00B73A46">
      <w:pgSz w:w="12240" w:h="15840"/>
      <w:pgMar w:top="1134" w:right="794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04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25"/>
    <w:rsid w:val="000142DB"/>
    <w:rsid w:val="00017F45"/>
    <w:rsid w:val="0002327F"/>
    <w:rsid w:val="00025229"/>
    <w:rsid w:val="0002555A"/>
    <w:rsid w:val="000458B0"/>
    <w:rsid w:val="0005344D"/>
    <w:rsid w:val="00056E5A"/>
    <w:rsid w:val="00062606"/>
    <w:rsid w:val="00064348"/>
    <w:rsid w:val="00085344"/>
    <w:rsid w:val="000872B5"/>
    <w:rsid w:val="000A160E"/>
    <w:rsid w:val="000A5543"/>
    <w:rsid w:val="000A7053"/>
    <w:rsid w:val="000B04DC"/>
    <w:rsid w:val="000C43C6"/>
    <w:rsid w:val="000C46D7"/>
    <w:rsid w:val="000D0188"/>
    <w:rsid w:val="000D0AC6"/>
    <w:rsid w:val="000D51B1"/>
    <w:rsid w:val="000D5D2E"/>
    <w:rsid w:val="000E13AB"/>
    <w:rsid w:val="000E1974"/>
    <w:rsid w:val="000E4644"/>
    <w:rsid w:val="000E68E2"/>
    <w:rsid w:val="00102EC2"/>
    <w:rsid w:val="001107C4"/>
    <w:rsid w:val="0011549B"/>
    <w:rsid w:val="00116F4A"/>
    <w:rsid w:val="00136064"/>
    <w:rsid w:val="001370D7"/>
    <w:rsid w:val="001373AC"/>
    <w:rsid w:val="00137745"/>
    <w:rsid w:val="00146FFB"/>
    <w:rsid w:val="0015301E"/>
    <w:rsid w:val="001539EB"/>
    <w:rsid w:val="0015738A"/>
    <w:rsid w:val="001575EB"/>
    <w:rsid w:val="00163A59"/>
    <w:rsid w:val="00172E81"/>
    <w:rsid w:val="00173297"/>
    <w:rsid w:val="001773C1"/>
    <w:rsid w:val="00181D5A"/>
    <w:rsid w:val="0018700D"/>
    <w:rsid w:val="001A7CBE"/>
    <w:rsid w:val="001B55F2"/>
    <w:rsid w:val="001D07FB"/>
    <w:rsid w:val="001D66ED"/>
    <w:rsid w:val="001E0729"/>
    <w:rsid w:val="001E2900"/>
    <w:rsid w:val="001E70D3"/>
    <w:rsid w:val="001E74F5"/>
    <w:rsid w:val="001F2124"/>
    <w:rsid w:val="001F3CDE"/>
    <w:rsid w:val="002007C1"/>
    <w:rsid w:val="0020735F"/>
    <w:rsid w:val="00211E0F"/>
    <w:rsid w:val="00217734"/>
    <w:rsid w:val="00237AAB"/>
    <w:rsid w:val="00240A14"/>
    <w:rsid w:val="0024225A"/>
    <w:rsid w:val="002432FD"/>
    <w:rsid w:val="002576D2"/>
    <w:rsid w:val="00260137"/>
    <w:rsid w:val="002615E2"/>
    <w:rsid w:val="002655C4"/>
    <w:rsid w:val="00267EEB"/>
    <w:rsid w:val="0027471D"/>
    <w:rsid w:val="002821F7"/>
    <w:rsid w:val="00285116"/>
    <w:rsid w:val="00292056"/>
    <w:rsid w:val="002B1C4F"/>
    <w:rsid w:val="002B731A"/>
    <w:rsid w:val="002B7906"/>
    <w:rsid w:val="002D44A3"/>
    <w:rsid w:val="002D73C0"/>
    <w:rsid w:val="002D7E15"/>
    <w:rsid w:val="002E3BA5"/>
    <w:rsid w:val="00303762"/>
    <w:rsid w:val="003121DF"/>
    <w:rsid w:val="00312277"/>
    <w:rsid w:val="00312731"/>
    <w:rsid w:val="00314D3C"/>
    <w:rsid w:val="00321290"/>
    <w:rsid w:val="00323087"/>
    <w:rsid w:val="003364DB"/>
    <w:rsid w:val="0034468B"/>
    <w:rsid w:val="00347D4A"/>
    <w:rsid w:val="0035418A"/>
    <w:rsid w:val="00354264"/>
    <w:rsid w:val="0037287C"/>
    <w:rsid w:val="0037319C"/>
    <w:rsid w:val="003814BF"/>
    <w:rsid w:val="00381916"/>
    <w:rsid w:val="00384D41"/>
    <w:rsid w:val="00390069"/>
    <w:rsid w:val="00390F2D"/>
    <w:rsid w:val="003A744F"/>
    <w:rsid w:val="003C097C"/>
    <w:rsid w:val="003C16CB"/>
    <w:rsid w:val="003C175F"/>
    <w:rsid w:val="003C1A9B"/>
    <w:rsid w:val="003D08A5"/>
    <w:rsid w:val="003E6EC7"/>
    <w:rsid w:val="003F0BB8"/>
    <w:rsid w:val="0040417A"/>
    <w:rsid w:val="00404598"/>
    <w:rsid w:val="00420FB2"/>
    <w:rsid w:val="004211FC"/>
    <w:rsid w:val="0042260D"/>
    <w:rsid w:val="0042269D"/>
    <w:rsid w:val="004239C7"/>
    <w:rsid w:val="00424682"/>
    <w:rsid w:val="00426B96"/>
    <w:rsid w:val="00433510"/>
    <w:rsid w:val="00437D62"/>
    <w:rsid w:val="0044287C"/>
    <w:rsid w:val="0044346E"/>
    <w:rsid w:val="00445D61"/>
    <w:rsid w:val="00464EA3"/>
    <w:rsid w:val="004778A1"/>
    <w:rsid w:val="004823E3"/>
    <w:rsid w:val="00494009"/>
    <w:rsid w:val="00494574"/>
    <w:rsid w:val="00496BFF"/>
    <w:rsid w:val="00497369"/>
    <w:rsid w:val="004A00EB"/>
    <w:rsid w:val="004A5A99"/>
    <w:rsid w:val="004B2406"/>
    <w:rsid w:val="004B46BF"/>
    <w:rsid w:val="004B5842"/>
    <w:rsid w:val="004C0EC4"/>
    <w:rsid w:val="004C5CC3"/>
    <w:rsid w:val="004D604E"/>
    <w:rsid w:val="004F15A5"/>
    <w:rsid w:val="004F2724"/>
    <w:rsid w:val="004F663B"/>
    <w:rsid w:val="00500131"/>
    <w:rsid w:val="00504ACF"/>
    <w:rsid w:val="005053E9"/>
    <w:rsid w:val="00506922"/>
    <w:rsid w:val="0050702B"/>
    <w:rsid w:val="005079BA"/>
    <w:rsid w:val="005318DB"/>
    <w:rsid w:val="00544429"/>
    <w:rsid w:val="00552F03"/>
    <w:rsid w:val="00556A69"/>
    <w:rsid w:val="005645BD"/>
    <w:rsid w:val="0058085A"/>
    <w:rsid w:val="00587611"/>
    <w:rsid w:val="005A17D5"/>
    <w:rsid w:val="005A1DFD"/>
    <w:rsid w:val="005A536B"/>
    <w:rsid w:val="005A64F8"/>
    <w:rsid w:val="005B3724"/>
    <w:rsid w:val="005B5E74"/>
    <w:rsid w:val="005C2582"/>
    <w:rsid w:val="005E5EFD"/>
    <w:rsid w:val="005E5F60"/>
    <w:rsid w:val="005E696E"/>
    <w:rsid w:val="005F569A"/>
    <w:rsid w:val="005F7D23"/>
    <w:rsid w:val="006014D3"/>
    <w:rsid w:val="0062024F"/>
    <w:rsid w:val="00621D6C"/>
    <w:rsid w:val="00626EE4"/>
    <w:rsid w:val="006321E7"/>
    <w:rsid w:val="0064095A"/>
    <w:rsid w:val="00641508"/>
    <w:rsid w:val="006469F3"/>
    <w:rsid w:val="00650A7C"/>
    <w:rsid w:val="00654099"/>
    <w:rsid w:val="006544A9"/>
    <w:rsid w:val="006546DC"/>
    <w:rsid w:val="006570DA"/>
    <w:rsid w:val="00660E17"/>
    <w:rsid w:val="0066111A"/>
    <w:rsid w:val="006613DC"/>
    <w:rsid w:val="00667703"/>
    <w:rsid w:val="006700AE"/>
    <w:rsid w:val="00682085"/>
    <w:rsid w:val="00683157"/>
    <w:rsid w:val="006876FF"/>
    <w:rsid w:val="00696C48"/>
    <w:rsid w:val="006C3CBC"/>
    <w:rsid w:val="006C74FF"/>
    <w:rsid w:val="006D11A3"/>
    <w:rsid w:val="006E4443"/>
    <w:rsid w:val="006E4F6C"/>
    <w:rsid w:val="006E6FFC"/>
    <w:rsid w:val="006E7D21"/>
    <w:rsid w:val="006F4386"/>
    <w:rsid w:val="006F53F4"/>
    <w:rsid w:val="006F667E"/>
    <w:rsid w:val="00706945"/>
    <w:rsid w:val="007135D0"/>
    <w:rsid w:val="00721D25"/>
    <w:rsid w:val="00731321"/>
    <w:rsid w:val="007325F0"/>
    <w:rsid w:val="0073420C"/>
    <w:rsid w:val="00734596"/>
    <w:rsid w:val="007618A5"/>
    <w:rsid w:val="00766FDA"/>
    <w:rsid w:val="007673DE"/>
    <w:rsid w:val="00772746"/>
    <w:rsid w:val="007729F5"/>
    <w:rsid w:val="007737E2"/>
    <w:rsid w:val="007867E7"/>
    <w:rsid w:val="0079360C"/>
    <w:rsid w:val="007A1255"/>
    <w:rsid w:val="007B0A8F"/>
    <w:rsid w:val="007C514C"/>
    <w:rsid w:val="007C68B9"/>
    <w:rsid w:val="007D53CB"/>
    <w:rsid w:val="007D5681"/>
    <w:rsid w:val="007E31C8"/>
    <w:rsid w:val="008022F1"/>
    <w:rsid w:val="00807805"/>
    <w:rsid w:val="008101B3"/>
    <w:rsid w:val="00810925"/>
    <w:rsid w:val="00815FF9"/>
    <w:rsid w:val="00816519"/>
    <w:rsid w:val="0082677C"/>
    <w:rsid w:val="008347A9"/>
    <w:rsid w:val="0084344A"/>
    <w:rsid w:val="008446A0"/>
    <w:rsid w:val="0084679B"/>
    <w:rsid w:val="008467F7"/>
    <w:rsid w:val="00861D7F"/>
    <w:rsid w:val="008625D4"/>
    <w:rsid w:val="008643B7"/>
    <w:rsid w:val="0087049E"/>
    <w:rsid w:val="008712F1"/>
    <w:rsid w:val="00875FB4"/>
    <w:rsid w:val="008A4FEC"/>
    <w:rsid w:val="008B0342"/>
    <w:rsid w:val="008B396A"/>
    <w:rsid w:val="008C291C"/>
    <w:rsid w:val="008C5334"/>
    <w:rsid w:val="008D21FB"/>
    <w:rsid w:val="008D2C3C"/>
    <w:rsid w:val="008D445E"/>
    <w:rsid w:val="008D473B"/>
    <w:rsid w:val="008E0FF4"/>
    <w:rsid w:val="008E4707"/>
    <w:rsid w:val="008F1E46"/>
    <w:rsid w:val="008F432A"/>
    <w:rsid w:val="00903B3E"/>
    <w:rsid w:val="00904706"/>
    <w:rsid w:val="009137EE"/>
    <w:rsid w:val="0092376B"/>
    <w:rsid w:val="0093451F"/>
    <w:rsid w:val="00934627"/>
    <w:rsid w:val="0093574D"/>
    <w:rsid w:val="00935EC2"/>
    <w:rsid w:val="00936AA1"/>
    <w:rsid w:val="00947E56"/>
    <w:rsid w:val="00953375"/>
    <w:rsid w:val="0095726A"/>
    <w:rsid w:val="009577D7"/>
    <w:rsid w:val="00980609"/>
    <w:rsid w:val="009829D1"/>
    <w:rsid w:val="00983E4C"/>
    <w:rsid w:val="00986C6D"/>
    <w:rsid w:val="00986DF6"/>
    <w:rsid w:val="0098705E"/>
    <w:rsid w:val="00987CED"/>
    <w:rsid w:val="009A0958"/>
    <w:rsid w:val="009B1487"/>
    <w:rsid w:val="009B3654"/>
    <w:rsid w:val="009C0051"/>
    <w:rsid w:val="009C0CCE"/>
    <w:rsid w:val="009C0F34"/>
    <w:rsid w:val="009C24F7"/>
    <w:rsid w:val="009D3288"/>
    <w:rsid w:val="009D48DB"/>
    <w:rsid w:val="009D7545"/>
    <w:rsid w:val="009E2D53"/>
    <w:rsid w:val="009E514A"/>
    <w:rsid w:val="009E6922"/>
    <w:rsid w:val="00A034E5"/>
    <w:rsid w:val="00A046C2"/>
    <w:rsid w:val="00A07041"/>
    <w:rsid w:val="00A10FCA"/>
    <w:rsid w:val="00A1603F"/>
    <w:rsid w:val="00A22D68"/>
    <w:rsid w:val="00A24A30"/>
    <w:rsid w:val="00A3048A"/>
    <w:rsid w:val="00A42227"/>
    <w:rsid w:val="00A45F02"/>
    <w:rsid w:val="00A50C45"/>
    <w:rsid w:val="00A5215D"/>
    <w:rsid w:val="00A6063F"/>
    <w:rsid w:val="00A62629"/>
    <w:rsid w:val="00A741AB"/>
    <w:rsid w:val="00A77024"/>
    <w:rsid w:val="00A81DEF"/>
    <w:rsid w:val="00A83C11"/>
    <w:rsid w:val="00A90638"/>
    <w:rsid w:val="00A93C02"/>
    <w:rsid w:val="00A948BB"/>
    <w:rsid w:val="00A94FB0"/>
    <w:rsid w:val="00AA63EB"/>
    <w:rsid w:val="00AB15E6"/>
    <w:rsid w:val="00AC6C72"/>
    <w:rsid w:val="00AE46B6"/>
    <w:rsid w:val="00AE4A95"/>
    <w:rsid w:val="00AE65EE"/>
    <w:rsid w:val="00AF460F"/>
    <w:rsid w:val="00AF71D9"/>
    <w:rsid w:val="00B000B4"/>
    <w:rsid w:val="00B049D3"/>
    <w:rsid w:val="00B1062F"/>
    <w:rsid w:val="00B10947"/>
    <w:rsid w:val="00B12698"/>
    <w:rsid w:val="00B15C27"/>
    <w:rsid w:val="00B166EE"/>
    <w:rsid w:val="00B258A6"/>
    <w:rsid w:val="00B413B3"/>
    <w:rsid w:val="00B45DC0"/>
    <w:rsid w:val="00B51D5E"/>
    <w:rsid w:val="00B539AF"/>
    <w:rsid w:val="00B61A10"/>
    <w:rsid w:val="00B62103"/>
    <w:rsid w:val="00B64CD1"/>
    <w:rsid w:val="00B66C17"/>
    <w:rsid w:val="00B73A46"/>
    <w:rsid w:val="00B748A9"/>
    <w:rsid w:val="00B840BC"/>
    <w:rsid w:val="00B85E9C"/>
    <w:rsid w:val="00B87041"/>
    <w:rsid w:val="00BA230C"/>
    <w:rsid w:val="00BA5617"/>
    <w:rsid w:val="00BE663B"/>
    <w:rsid w:val="00BF2B4E"/>
    <w:rsid w:val="00BF6AB9"/>
    <w:rsid w:val="00BF6D64"/>
    <w:rsid w:val="00BF6FBF"/>
    <w:rsid w:val="00BF7228"/>
    <w:rsid w:val="00C008AB"/>
    <w:rsid w:val="00C064F1"/>
    <w:rsid w:val="00C07D7A"/>
    <w:rsid w:val="00C14660"/>
    <w:rsid w:val="00C22EEF"/>
    <w:rsid w:val="00C30C1F"/>
    <w:rsid w:val="00C46E31"/>
    <w:rsid w:val="00C64653"/>
    <w:rsid w:val="00C64685"/>
    <w:rsid w:val="00C70956"/>
    <w:rsid w:val="00C746CE"/>
    <w:rsid w:val="00C758EA"/>
    <w:rsid w:val="00C760D7"/>
    <w:rsid w:val="00C81D34"/>
    <w:rsid w:val="00C82AE6"/>
    <w:rsid w:val="00C85F73"/>
    <w:rsid w:val="00CC219F"/>
    <w:rsid w:val="00CC2492"/>
    <w:rsid w:val="00CC7878"/>
    <w:rsid w:val="00CD3A75"/>
    <w:rsid w:val="00CE261A"/>
    <w:rsid w:val="00CE3857"/>
    <w:rsid w:val="00CE5D60"/>
    <w:rsid w:val="00CE6EDE"/>
    <w:rsid w:val="00CF326E"/>
    <w:rsid w:val="00CF5BE3"/>
    <w:rsid w:val="00D005CD"/>
    <w:rsid w:val="00D03302"/>
    <w:rsid w:val="00D1615E"/>
    <w:rsid w:val="00D3310D"/>
    <w:rsid w:val="00D41135"/>
    <w:rsid w:val="00D4179F"/>
    <w:rsid w:val="00D45AA0"/>
    <w:rsid w:val="00D45C47"/>
    <w:rsid w:val="00D46B61"/>
    <w:rsid w:val="00D510D5"/>
    <w:rsid w:val="00D51356"/>
    <w:rsid w:val="00D55458"/>
    <w:rsid w:val="00D570BD"/>
    <w:rsid w:val="00D640DF"/>
    <w:rsid w:val="00D7002F"/>
    <w:rsid w:val="00D75899"/>
    <w:rsid w:val="00D760E5"/>
    <w:rsid w:val="00D762BE"/>
    <w:rsid w:val="00D779D0"/>
    <w:rsid w:val="00D83A5F"/>
    <w:rsid w:val="00D971AC"/>
    <w:rsid w:val="00DA1BCF"/>
    <w:rsid w:val="00DA3C0E"/>
    <w:rsid w:val="00DA3C4B"/>
    <w:rsid w:val="00DB145B"/>
    <w:rsid w:val="00DC07BA"/>
    <w:rsid w:val="00DC2816"/>
    <w:rsid w:val="00DC484E"/>
    <w:rsid w:val="00DC75F0"/>
    <w:rsid w:val="00DD66AC"/>
    <w:rsid w:val="00DE0874"/>
    <w:rsid w:val="00DE41A9"/>
    <w:rsid w:val="00DF0248"/>
    <w:rsid w:val="00DF3B93"/>
    <w:rsid w:val="00DF47B3"/>
    <w:rsid w:val="00DF6EF8"/>
    <w:rsid w:val="00E00510"/>
    <w:rsid w:val="00E052AF"/>
    <w:rsid w:val="00E13CD6"/>
    <w:rsid w:val="00E15918"/>
    <w:rsid w:val="00E36D7F"/>
    <w:rsid w:val="00E378A6"/>
    <w:rsid w:val="00E37918"/>
    <w:rsid w:val="00E400C1"/>
    <w:rsid w:val="00E42545"/>
    <w:rsid w:val="00E52783"/>
    <w:rsid w:val="00E5509C"/>
    <w:rsid w:val="00E57429"/>
    <w:rsid w:val="00E57968"/>
    <w:rsid w:val="00E57F1D"/>
    <w:rsid w:val="00E6049B"/>
    <w:rsid w:val="00E62196"/>
    <w:rsid w:val="00E643A6"/>
    <w:rsid w:val="00E648C1"/>
    <w:rsid w:val="00E73525"/>
    <w:rsid w:val="00E74427"/>
    <w:rsid w:val="00E77A5D"/>
    <w:rsid w:val="00E9157A"/>
    <w:rsid w:val="00E93DBB"/>
    <w:rsid w:val="00EA2951"/>
    <w:rsid w:val="00EB5DE7"/>
    <w:rsid w:val="00EE59D9"/>
    <w:rsid w:val="00EE5F6B"/>
    <w:rsid w:val="00EF24C3"/>
    <w:rsid w:val="00EF511C"/>
    <w:rsid w:val="00F001C6"/>
    <w:rsid w:val="00F010FE"/>
    <w:rsid w:val="00F02C26"/>
    <w:rsid w:val="00F046CD"/>
    <w:rsid w:val="00F076A8"/>
    <w:rsid w:val="00F10D9A"/>
    <w:rsid w:val="00F12D69"/>
    <w:rsid w:val="00F232ED"/>
    <w:rsid w:val="00F24769"/>
    <w:rsid w:val="00F3182D"/>
    <w:rsid w:val="00F359CF"/>
    <w:rsid w:val="00F46603"/>
    <w:rsid w:val="00F50BAE"/>
    <w:rsid w:val="00F528AE"/>
    <w:rsid w:val="00F54445"/>
    <w:rsid w:val="00F569FF"/>
    <w:rsid w:val="00F572BE"/>
    <w:rsid w:val="00F60BB1"/>
    <w:rsid w:val="00F61229"/>
    <w:rsid w:val="00F620C6"/>
    <w:rsid w:val="00F72370"/>
    <w:rsid w:val="00F7757B"/>
    <w:rsid w:val="00F82D35"/>
    <w:rsid w:val="00F84210"/>
    <w:rsid w:val="00FA05E4"/>
    <w:rsid w:val="00FA0F95"/>
    <w:rsid w:val="00FA5509"/>
    <w:rsid w:val="00FC63A9"/>
    <w:rsid w:val="00FC6B13"/>
    <w:rsid w:val="00FD7B2A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3B4A4-587B-494E-9AD8-008D52DE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E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CC7878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78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cp:lastPrinted>2025-03-13T14:14:00Z</cp:lastPrinted>
  <dcterms:created xsi:type="dcterms:W3CDTF">2025-03-19T14:19:00Z</dcterms:created>
  <dcterms:modified xsi:type="dcterms:W3CDTF">2025-03-19T14:19:00Z</dcterms:modified>
</cp:coreProperties>
</file>