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bookmarkEnd w:id="0"/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от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11.02.2019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  № 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56</w:t>
      </w:r>
      <w:r>
        <w:rPr>
          <w:rFonts w:ascii="Tahoma" w:hAnsi="Tahoma" w:cs="Tahoma"/>
          <w:color w:val="000000"/>
          <w:sz w:val="18"/>
          <w:szCs w:val="18"/>
        </w:rPr>
        <w:t>             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306000, Курская область, пос. Поныри, ул.Ленина,14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тел. / факс (47135) 2-11-58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предоставления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бюджета Поныровского района Курской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 бюджетам поселений Поныровского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 бюджетных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кредитов, их использования и возврата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со статьями 93.2 и 93.3 Бюджетного кодекса Российской Федерации Администрация Поныровского района Курской области   </w:t>
      </w:r>
      <w:r>
        <w:rPr>
          <w:rFonts w:ascii="Tahoma" w:hAnsi="Tahoma" w:cs="Tahoma"/>
          <w:color w:val="000000"/>
          <w:sz w:val="18"/>
          <w:szCs w:val="18"/>
        </w:rPr>
        <w:br/>
        <w:t>п о с т а н о в л я е т: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 1. Утвердить прилагаемый Порядок предоставления из бюджета Поныровского района Курской области бюджетам поселений Поныровского района Курской области бюджетных кредитов, их использования и возврата.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 Признать утратившими силу: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постановление Администрации Поныровского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района  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 от 15.05.2013 № 207 «Об утверждении Правил предоставления из  бюджета Поныровского района Курской области бюджетам поселений Поныровского района Курской области бюджетных кредитов, их использования и возврата»;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 постановление Администрации Поныровского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района  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 от 20.02.2014 № 79 «О внесении изменений в постановление Администрации Поныровского района Курской области от 15.05.2013 года                  № 207  «Об утверждении Правил предоставления из  бюджета Поныровского района Курской области бюджетам поселений Поныровского района Курской области бюджетных кредитов, их использования и возврата»;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постановление Администрации Поныровского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района  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 от 22.02.2017 № 118 «О внесении изменений в постановление Администрации Поныровского района Курской области от 15.05.2013 года                    № 207 «Об утверждении Правил предоставления из  бюджета Поныровского района Курской области бюджетам поселений Поныровского района Курской области бюджетных кредитов, их использования и возврата».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     3. Постановление вступает в силу со дня его официального опубликования и распространяется на правоотношения, возникшие с 1 января 2019 года.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Поныровского района                                                            В.С.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Торубаров</w:t>
      </w:r>
      <w:proofErr w:type="spellEnd"/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                                                 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</w:t>
      </w: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                           постановлением Администрации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                                                         Поныровского района Курской области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 от 11 февраля 2019 года № 56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ИЗ БЮДЖЕТА ПОНЫРОВСКОГО РАЙОНА КУРСКОЙ ОБЛАСТИ БЮДЖЕТАМ ПОСЕЛЕНИЙ ПОНЫРОВСКОГО РАЙОНА КУРСКОЙ ОБЛАСТИ БЮДЖЕТНЫХ КРЕДИТОВ, ИХ ИСПОЛЬЗОВАНИЯ И ВОЗВРАТА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Настоящий Порядок определяет процедуру предоставления, использования и возврата бюджетам поселений Поныровского района Курской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области  бюджетных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кредитов (далее - бюджетные кредиты, бюджеты поселений)    из бюджета Поныровского района Курской области.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Цели и условия предоставления бюджетных кредитов устанавливаются решением Представительного Собрания Поныровского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района  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 о бюджете на текущий финансовый год и на плановый период, а также настоящим Порядком.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Бюджетные кредиты предоставляются на следующие цели: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частичное покрытие дефицита бюджета поселений;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покрытие временного кассового разрыва, возникающего при исполнении бюджетов поселений;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осуществление мероприятий, связанных с ликвидацией последствий стихийных бедствий и техногенных аварий.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Условиями предоставления из бюджета Поныровского района Курской области бюджетных кредитов бюджетам поселений являются: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взимание платы за пользование бюджетными кредитами;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2) принятие обязательств органом местного самоуправления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поселения  по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обеспечению отсутствия просроченной задолженности бюджета поселения  по выплате заработной платы с начислениями работникам бюджетной сферы, задолженности по оплате коммунальных услуг казенными учреждениями, находящимися в ведении поселения;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соблюдение ограничений при осуществлении заимствований, предусмотренных бюджетным законодательством Российской Федерации;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возвратность бюджетных кредитов;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5) соблюдение органом местного самоуправления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поселения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установленного Администрацией Курской области норматива формирования расходов    на содержание органов местного самоуправления;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6) согласие органа местного самоуправления поселения на осуществление Управлением финансов администрации Поныровского района Курской области   и органом муниципального финансового контроля Поныровского района Курской области проверок соблюдения получателем бюджетного кредита условий,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целей  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порядка его предоставления;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принятие обязательств органом местного самоуправления поселения   по обеспечению привлечения в бюджет поселения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годовых, со дня заключения соглашения     о предоставлении бюджету поселения бюджетного кредита.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Размер платы за пользование бюджетными кредитами, условия использования бюджетных кредитов устанавливаются решением Представительного Собрания Поныровского района Курской области о бюджете на текущий финансовый год и на плановый период.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Бюджетные кредиты предоставляются: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для частичного покрытия дефицита бюджета поселения, в случае если прогнозируемые расходы бюджета поселений, относящиеся к полномочиям органов местного самоуправления поселений, в текущем финансовом году превышают прогнозируемые доходы бюджета поселения, с учетом источников финансирования дефицита бюджета, на срок до двух лет;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для покрытия временного кассового разрыва, возникающего при исполнении бюджетов поселений, в случае если расходы бюджета поселения (за исключением расходов, не относящихся к полномочиям органов местного самоуправления, а также расходов капитального характера и расходов  на поддержку организаций производственной сферы), планируемые в месяце,                  в котором предполагается выдача бюджетного кредита, превышают прогнозируемые собственные доходы бюджета поселения (без учета безвозмездных перечислений на бюджетные инвестиции) в этом месяце, с учетом источников финансирования дефицита бюджета, на срок, не выходящий  за пределы текущего финансового года;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для осуществления мероприятий, связанных с ликвидацией последствий стихийных бедствий и техногенных аварий, в случае недостаточности имеющихся средств бюджета поселения, на срок до двух лет.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7. При прогнозировании дефицита бюджета, наличии или прогнозируемом возникновении временного кассового разрыва, недостаточности имеющихся средств для осуществления мероприятий, связанных с ликвидацией последствий стихийных бедствий и техногенных аварий, исполнительно-распорядительный орган местного самоуправления поселения вправе обратиться в Управление финансов администрации Поныровского района Курской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области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предоставлением бюджетного кредита.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8. Основанием для предоставления бюджетного кредита является обращение органа местного самоуправления о необходимости выделения бюджетных средств в срок до 20-го числа месяца, следующего за отчетным.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Обращение должно содержать обоснование необходимости представления бюджетного кредита, цели использования бюджетного кредита, сроки и источники его погашения.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Одновременно с обращением в Управление финансов администрации Поныровского района Курской области представляются: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копии приложений к решению о бюджете поселения по источникам финансирования дефицита бюджета (с учетом внесенных изменений), которыми должно быть предусмотрено получение и возврат бюджетных кредитов;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документы, перечень и форма которых утверждаются Управлением финансов администрации Поныровского района Курской области.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При обращении о необходимости выделения бюджетного кредита на осуществление мероприятий, связанных с ликвидацией последствий стихийных бедствий и техногенных аварий, дополнительно к документам, указанным  в </w:t>
      </w:r>
      <w:hyperlink r:id="rId4" w:anchor="Par54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пункте </w:t>
        </w:r>
      </w:hyperlink>
      <w:r>
        <w:rPr>
          <w:rFonts w:ascii="Tahoma" w:hAnsi="Tahoma" w:cs="Tahoma"/>
          <w:color w:val="000000"/>
          <w:sz w:val="18"/>
          <w:szCs w:val="18"/>
        </w:rPr>
        <w:t>8 настоящего Порядка, представляется заключение уполномоченного органа по осуществлению полномочий в области гражданской обороны, защиты населения и территорий от чрезвычайных ситуаций и пожарной безопасности Поныровского района Курской области, согласованное с заместителем главы администрации Поныровского района Курской области, курирующим вопросы защиты населения и территорий от чрезвычайных ситуаций, обеспечения безопасности населения на водных объектах и пожарной безопасности, подтверждающее обоснованность обращения (факт чрезвычайной ситуации, сумма расходов на мероприятия по ее ликвидации).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Несоблюдение срока представления документов, указанных в </w:t>
      </w:r>
      <w:hyperlink r:id="rId5" w:anchor="Par54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пунктах </w:t>
        </w:r>
      </w:hyperlink>
      <w:r>
        <w:rPr>
          <w:rFonts w:ascii="Tahoma" w:hAnsi="Tahoma" w:cs="Tahoma"/>
          <w:color w:val="000000"/>
          <w:sz w:val="18"/>
          <w:szCs w:val="18"/>
        </w:rPr>
        <w:t>  8 - </w:t>
      </w:r>
      <w:hyperlink r:id="rId6" w:anchor="Par73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9</w:t>
        </w:r>
      </w:hyperlink>
      <w:r>
        <w:rPr>
          <w:rFonts w:ascii="Tahoma" w:hAnsi="Tahoma" w:cs="Tahoma"/>
          <w:color w:val="000000"/>
          <w:sz w:val="18"/>
          <w:szCs w:val="18"/>
        </w:rPr>
        <w:t>, представление названных документов не в полном объеме и (или) их несоответствие перечню и формам, утвержденным Управлением финансов администрации Поныровского района Курской области, является основанием для отказа в предоставлении из бюджета Поныровского района Курской области бюджетного кредита.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Размер бюджетного кредита бюджету поселения, определяется исходя   из бюджетных ассигнований, предусмотренных в бюджете Поныровского района Курской области на цели, указанные в </w:t>
      </w:r>
      <w:hyperlink r:id="rId7" w:anchor="Par4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пункте </w:t>
        </w:r>
      </w:hyperlink>
      <w:r>
        <w:rPr>
          <w:rFonts w:ascii="Tahoma" w:hAnsi="Tahoma" w:cs="Tahoma"/>
          <w:color w:val="000000"/>
          <w:sz w:val="18"/>
          <w:szCs w:val="18"/>
        </w:rPr>
        <w:t>3 настоящего Порядка, величины дефицита бюджета поселения, величины временного кассового разрыва, возникающего при исполнении бюджета поселения, и размером расходов, связанных с ликвидацией последствий стихийных бедствий и техногенных аварий.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Объем временного кассового разрыва, возникающего при исполнении бюджета поселения, определяется по следующей формуле: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Kni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=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Rni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Dni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Fni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где: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Kni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- объем временного кассового разрыва для i-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поселения Поныровского района Курской области в n-м периоде текущего финансового года;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Rni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- прогнозируемый объем расходов бюджета i-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поселения Поныровского района Курской области (за исключением расходов за счет субсидий, субвенций     и иных межбюджетных трансфертов из других бюджетов бюджетной системы Российской Федерации, расходов капитального характера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расходов  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поддержку организаций производственной сферы) в n-м периоде текущего финансового года;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Dni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- прогнозируемый объем доходов бюджета i-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поселения Поныровского района Курской области (за исключением безвозмездных перечислений   на бюджетные инвестиции) в n-м периоде текущего финансового года;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Оi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- остатки средств бюджета i-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поселения Поныровского района Курской области без учета целевых средств на начало текущего периода;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Fni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- прогнозируемый объем источников финансирования дефицита бюджета i-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поселения Поныровского района Курской области в n-м периоде текущего финансового года без учета остатков средств (за исключением целевых средств).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Возникновением кассового разрыва бюджета i-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поселения Поныровского района Курской области считается случай, когда расчетная величина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Kni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приобретает положительное значение.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 n-м периодом понимается месяц, следующий за последним отчетным месяцем.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Показатели, применяемые для определения размера кассового разрыва за n-й период, определяются на основе показателей исполнения бюджета за последний отчетный период и прогноза исполнения бюджета за последний отчетный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месяц,   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в котором представлена заявка органа местного самоуправления на получение бюджетного кредита.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13. Расчет ожидаемого исполнения бюджета поселения для получения бюджетного кредита для частичного покрытия дефицита бюджета поселения осуществляется в соответствии с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приложением  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настоящему Порядку.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Управление финансов администрации Поныровского района Курской области в течение 15 рабочих дней со дня получения обращения органа местного самоуправления о выделении бюджетного кредита принимает решение   по результатам его рассмотрения и в случае принятия решения о предоставлении бюджету поселения бюджетного кредита в установленном порядке вносит на рассмотрение Главы Поныровского района Курской области проект распоряжения по данному вопросу.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После издания указанного распоряжения орган местного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самоуправления 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течение пяти рабочих дней заключает с Управлением финансов администрации Поныровского района Курской области соглашение о предоставлении бюджету поселения бюджетного кредита по форме, утвержденной Управлением финансов администрации Поныровского района Курской области.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15. В случае принятия решения 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непредоставлении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бюджетного кредита Управление финансов администрации Поныровского района Курской области  в течение срока, указанного в </w:t>
      </w:r>
      <w:hyperlink r:id="rId8" w:anchor="Par94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абзаце первом пункта 1</w:t>
        </w:r>
      </w:hyperlink>
      <w:r>
        <w:rPr>
          <w:rFonts w:ascii="Tahoma" w:hAnsi="Tahoma" w:cs="Tahoma"/>
          <w:color w:val="000000"/>
          <w:sz w:val="18"/>
          <w:szCs w:val="18"/>
        </w:rPr>
        <w:t>4 настоящего Порядка, направляет органу местного самоуправления, обратившемуся за бюджетным кредитом, ответ с мотивированным обоснованием причин отказа    в предоставлении бюджетного кредита.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16. При рассмотрении обращения о предоставлении бюджетного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кредита  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покрытие временного кассового разрыва рассматривается возможность ликвидации временного кассового разрыва за счет изменения прогноза кассовых выплат в части межбюджетных трансфертов бюджету поселения в пределах соответствующих средств, утвержденных бюджетом Поныровского района Курской области на текущий финансовый год.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принятия решения о ликвидации временного кассового разрыва за счет изменения прогноза кассовых выплат в части межбюджетных трансфертов бюджету поселения Управление финансов администрации Поныровского района Курской области в установленном порядке вносит изменения в кассовый план исполнения бюджета Поныровского района Курской области в текущем финансовом году.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17. За просрочку уплаты основной суммы долга, а также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процентов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пользование средствами бюджета Поныровского района Курской области, предоставленными на возвратной основе, исчисляется и взимается пеня в размере одной трехсотой действующей ставки рефинансирования (учетной ставки) Центрального банка Российской Федерации за каждый календарный день просрочки исполнения обязательств по уплате суммы долга и процентов за пользование средствами бюджета Поныровского района Курской области.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В случае невозможности погашения бюджетного кредита в срок, установленный соглашением, указанным в </w:t>
      </w:r>
      <w:hyperlink r:id="rId9" w:anchor="Par94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пункте 1</w:t>
        </w:r>
      </w:hyperlink>
      <w:r>
        <w:rPr>
          <w:rFonts w:ascii="Tahoma" w:hAnsi="Tahoma" w:cs="Tahoma"/>
          <w:color w:val="000000"/>
          <w:sz w:val="18"/>
          <w:szCs w:val="18"/>
        </w:rPr>
        <w:t>4 настоящего Порядка, орган местного самоуправления вправе не позднее чем за 15 рабочих дней  до наступления срока погашения бюджетного кредита направить обращение в адрес Управления финансов администрации Поныровского района Курской области о переносе срока возврата бюджетного кредита с приложением документов, перечень и форма которых утверждается Управлением финансов администрации Поныровского района Курской области.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Управление финансов администрации Поныровского района Курской области в течение 15 рабочих дней со дня получения обращения органа местного самоуправления о переносе срока возврата бюджетного кредита принимает решение по результатам его рассмотрения.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Перенос срока возврата бюджетного кредита осуществляется в пределах сроков, установленных пунктом 6 настоящего Порядка, путем заключения дополнительного соглашения к ранее заключенному соглашению                  о предоставлении бюджетного кредита.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 Несоблюдение срока представления документов, указанных в пункте 18 настоящего Порядка, представление названных документов не в полном объеме   и (или) их несоответствие утвержденным Управлением финансов администрации Поныровского района Курской области перечню и формам является основанием для отказа в переносе срока возврата бюджетного кредита.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 В случае принятия решения об отказе в переносе срока возврата бюджетного кредита Управление финансов администрации Поныровского района Курской области в течение срока, указанного в </w:t>
      </w:r>
      <w:hyperlink r:id="rId10" w:anchor="Par10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абзаце первом пункта </w:t>
        </w:r>
      </w:hyperlink>
      <w:r>
        <w:rPr>
          <w:rFonts w:ascii="Tahoma" w:hAnsi="Tahoma" w:cs="Tahoma"/>
          <w:color w:val="000000"/>
          <w:sz w:val="18"/>
          <w:szCs w:val="18"/>
        </w:rPr>
        <w:t>19 настоящего Порядка, направляет органу местного самоуправления ответ   с мотивированным обоснованием причин отказа в переносе срока возврата бюджетного кредита.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22. В случае, если бюджетные кредиты, предоставленные бюджетам поселений из бюджета Поныровского района Курской области, не погашены    в установленные сроки, остатки непогашенных бюджетных кредитов, включая проценты и пени, взыскиваются за счет дотаций бюджетам поселений из бюджета Поныровского района Курской области, в установленном Управлением финансов администрации Поныровского района Курской области порядке.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23. Органы местного самоуправления поселений ежеквартально, одновременно со сдачей отчета об исполнении бюджета поселения, представляют в Управление финансов администрации Поныровского района Курской области отчет о целевом использовании полученных средств по форме, установленной Управлением финансов администрации Поныровского района Курской области.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24. Контроль соблюдения получателями бюджетных кредитов оснований, условий предоставления из бюджета Поныровского района Курской области, целевого использования и возврата бюджетных кредитов осуществляют Управление финансов администрации Поныровского района Курской области и органы муниципального финансового контроля в соответствии с их полномочиями, установленными Бюджетным кодексом Российской Федерации   и иными нормативными правовыми актами Российской Федерации и Поныровского района Курской области.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 к Порядку предоставления из бюджета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Поныровского района Курской области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бюджетам поселений Поныровского района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                                           Курской области бюджетных кредитов,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                                             их использования и возврата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РАСЧЕТА ОЖИДАЕМОГО ИСПОЛНЕНИЯ БЮДЖЕТА ПОСЕЛЕНИЯ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ПОЛУЧЕНИЯ БЮДЖЕТНОГО КРЕДИТА</w:t>
      </w:r>
      <w:r>
        <w:rPr>
          <w:rFonts w:ascii="Tahoma" w:hAnsi="Tahoma" w:cs="Tahoma"/>
          <w:color w:val="000000"/>
          <w:sz w:val="18"/>
          <w:szCs w:val="18"/>
        </w:rPr>
        <w:br/>
        <w:t>ДЛЯ ЧАСТИЧНОГО ПОКРЫТИЯ ДЕФИЦИТА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Расчет ожидаемого исполнения бюджета поселения для получения бюджетного кредита для частичного покрытия дефицита бюджета поселения осуществляется по формам, утвержденным Управлением финансов администрации Поныровского района Курской области.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Ожидаемая оценка поступления налоговых и неналоговых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доходов 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бюджет поселения осуществляется исходя из уровня отчетного года  с учетом динамики фактического поступления доходов с начала текущего года и изменений в бюджетном и налоговом законодательстве.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расчета необходимого объема доходов поступления налоговых   и неналоговых доходов принимаются без учета поступлений от акцизов на нефтепродукты.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Оценка объема расходных обязательств бюджета поселения производится следующим образом: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 группе расходов «Первоочередные расходы»: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расходов на оплату труда и начисления на выплаты по оплате труда определяется исходя из суммы расходов, предусмотренных решением о бюджете на текущий год на данные цели, с учетом обеспечения принятых       и согласованных с Управлением финансов администрации Поныровского района Курской области органом местного самоуправления поселения решений об увеличении заработной платы работников органов местного самоуправления и реализации Указа Президента Российской Федерации  от 7 мая 2012 года № 597 «О мероприятиях по реализации государственной социальной политики» (расшифровка расходов о дополнительной потребности средств на выплату заработной платы в соответствии с Указом Президента Российской Федерации от 7 мая 2012 года № 597 предоставляется по форме, утвержденной Управлением финансов администрации Поныровского района Курской области);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объем расходов на оплату коммунальных услуг, налоговых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платежей  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приобретение твердого топлива (уголь) определяется исходя из суммы расходов, предусмотренных решением о бюджете на текущий год;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по группе расходов «Прочие первоочередные расходы»: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расходов на обслуживание внутреннего долга и оплату штрафов определяется исходя из суммы расходов, предусмотренных решением   о бюджете на текущий год на данные цели;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объем расходов на перечисления другим бюджетам бюджетной системы Российской федерации определяется исходя из объемов,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предусмотренных 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бюджете на текущий год, с учетом заключенных с муниципальным районом соглашений (расшифровка данных расходов предоставляется по форме, утвержденной Управлением финансов администрации Поныровского района Курской области);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расходы на обеспечение доли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софинансирования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расходных обязательств муниципального образования определяются исходя из объемов, предусмотренных в бюджете на текущий год на данные цели, с учетом заключенных с органами государственной власти Курской области соглашений;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по группе расходов «Прочие расходы»: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расходов на прочие выплаты персоналу, услуги связи, социальное обеспечение определяется на уровне кассовых расходов за отчетный год;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объем расходов на транспортные услуги, оплату арендной платы, оплату работ, услуг по содержанию имущества, оплату прочих работ, услуг   и остальные расходы определяется от уровня кассовых расходов за отчетный год с применением коэффициента 0,9 за вычетом расходов   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софинансирование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расходов на увеличение стоимости основных средств.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расходов бюджета поселения корректируется с учетом изменений расходных обязательств в соответствии с федеральным законодательством.</w:t>
      </w:r>
    </w:p>
    <w:p w:rsidR="002237A1" w:rsidRDefault="002237A1" w:rsidP="002237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Для расчета необходимого объема расходных обязательств расходы принимаются без учета расходов, осуществляемых за счет субвенций, субсидий, иных межбюджетных трансфертов из других бюджетов бюджетной системы Российской Федерации, а также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расходов  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осуществление дорожной деятельности за счет поступлений от акцизов   на нефтепродукты.</w:t>
      </w:r>
    </w:p>
    <w:p w:rsidR="002914ED" w:rsidRPr="002237A1" w:rsidRDefault="002914ED" w:rsidP="002237A1"/>
    <w:sectPr w:rsidR="002914ED" w:rsidRPr="0022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11"/>
    <w:rsid w:val="00220757"/>
    <w:rsid w:val="002237A1"/>
    <w:rsid w:val="002914ED"/>
    <w:rsid w:val="0083281F"/>
    <w:rsid w:val="008B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9EF9"/>
  <w15:chartTrackingRefBased/>
  <w15:docId w15:val="{637FF3D8-77C5-4963-86F5-127F7F7A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81F"/>
    <w:rPr>
      <w:b/>
      <w:bCs/>
    </w:rPr>
  </w:style>
  <w:style w:type="character" w:styleId="a5">
    <w:name w:val="Hyperlink"/>
    <w:basedOn w:val="a0"/>
    <w:uiPriority w:val="99"/>
    <w:semiHidden/>
    <w:unhideWhenUsed/>
    <w:rsid w:val="00223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%D0%BE%D1%82%D0%B4%D0%B5%D0%BB%20%D1%8D%D0%BA%D0%BE%D0%BD%D0%BE%D0%BC%D0%B8%D0%BA%D0%B8\2019\%E2%84%96%2056%20%D0%9E%D0%B1%20%D1%83%D1%82%D0%B2.%20%D0%BF%D0%BE%D1%80%D1%8F%D0%B4%D0%BA%D0%B0%20%D0%BF%D1%80%D0%B5%D0%B4%D0%BE%D1%81%D1%82%D0%B0%D0%B2%D0%BB%D0%B5%D0%BD%D0%B8%D1%8F%20%D0%BA%D1%80%D0%B5%D0%B4%D0%B8%D1%82%D0%BE%D0%B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Z:\%D0%BE%D1%82%D0%B4%D0%B5%D0%BB%20%D1%8D%D0%BA%D0%BE%D0%BD%D0%BE%D0%BC%D0%B8%D0%BA%D0%B8\2019\%E2%84%96%2056%20%D0%9E%D0%B1%20%D1%83%D1%82%D0%B2.%20%D0%BF%D0%BE%D1%80%D1%8F%D0%B4%D0%BA%D0%B0%20%D0%BF%D1%80%D0%B5%D0%B4%D0%BE%D1%81%D1%82%D0%B0%D0%B2%D0%BB%D0%B5%D0%BD%D0%B8%D1%8F%20%D0%BA%D1%80%D0%B5%D0%B4%D0%B8%D1%82%D0%BE%D0%B2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%D0%BE%D1%82%D0%B4%D0%B5%D0%BB%20%D1%8D%D0%BA%D0%BE%D0%BD%D0%BE%D0%BC%D0%B8%D0%BA%D0%B8\2019\%E2%84%96%2056%20%D0%9E%D0%B1%20%D1%83%D1%82%D0%B2.%20%D0%BF%D0%BE%D1%80%D1%8F%D0%B4%D0%BA%D0%B0%20%D0%BF%D1%80%D0%B5%D0%B4%D0%BE%D1%81%D1%82%D0%B0%D0%B2%D0%BB%D0%B5%D0%BD%D0%B8%D1%8F%20%D0%BA%D1%80%D0%B5%D0%B4%D0%B8%D1%82%D0%BE%D0%B2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Z:\%D0%BE%D1%82%D0%B4%D0%B5%D0%BB%20%D1%8D%D0%BA%D0%BE%D0%BD%D0%BE%D0%BC%D0%B8%D0%BA%D0%B8\2019\%E2%84%96%2056%20%D0%9E%D0%B1%20%D1%83%D1%82%D0%B2.%20%D0%BF%D0%BE%D1%80%D1%8F%D0%B4%D0%BA%D0%B0%20%D0%BF%D1%80%D0%B5%D0%B4%D0%BE%D1%81%D1%82%D0%B0%D0%B2%D0%BB%D0%B5%D0%BD%D0%B8%D1%8F%20%D0%BA%D1%80%D0%B5%D0%B4%D0%B8%D1%82%D0%BE%D0%B2.doc" TargetMode="External"/><Relationship Id="rId10" Type="http://schemas.openxmlformats.org/officeDocument/2006/relationships/hyperlink" Target="file:///Z:\%D0%BE%D1%82%D0%B4%D0%B5%D0%BB%20%D1%8D%D0%BA%D0%BE%D0%BD%D0%BE%D0%BC%D0%B8%D0%BA%D0%B8\2019\%E2%84%96%2056%20%D0%9E%D0%B1%20%D1%83%D1%82%D0%B2.%20%D0%BF%D0%BE%D1%80%D1%8F%D0%B4%D0%BA%D0%B0%20%D0%BF%D1%80%D0%B5%D0%B4%D0%BE%D1%81%D1%82%D0%B0%D0%B2%D0%BB%D0%B5%D0%BD%D0%B8%D1%8F%20%D0%BA%D1%80%D0%B5%D0%B4%D0%B8%D1%82%D0%BE%D0%B2.doc" TargetMode="External"/><Relationship Id="rId4" Type="http://schemas.openxmlformats.org/officeDocument/2006/relationships/hyperlink" Target="file:///Z:\%D0%BE%D1%82%D0%B4%D0%B5%D0%BB%20%D1%8D%D0%BA%D0%BE%D0%BD%D0%BE%D0%BC%D0%B8%D0%BA%D0%B8\2019\%E2%84%96%2056%20%D0%9E%D0%B1%20%D1%83%D1%82%D0%B2.%20%D0%BF%D0%BE%D1%80%D1%8F%D0%B4%D0%BA%D0%B0%20%D0%BF%D1%80%D0%B5%D0%B4%D0%BE%D1%81%D1%82%D0%B0%D0%B2%D0%BB%D0%B5%D0%BD%D0%B8%D1%8F%20%D0%BA%D1%80%D0%B5%D0%B4%D0%B8%D1%82%D0%BE%D0%B2.doc" TargetMode="External"/><Relationship Id="rId9" Type="http://schemas.openxmlformats.org/officeDocument/2006/relationships/hyperlink" Target="file:///Z:\%D0%BE%D1%82%D0%B4%D0%B5%D0%BB%20%D1%8D%D0%BA%D0%BE%D0%BD%D0%BE%D0%BC%D0%B8%D0%BA%D0%B8\2019\%E2%84%96%2056%20%D0%9E%D0%B1%20%D1%83%D1%82%D0%B2.%20%D0%BF%D0%BE%D1%80%D1%8F%D0%B4%D0%BA%D0%B0%20%D0%BF%D1%80%D0%B5%D0%B4%D0%BE%D1%81%D1%82%D0%B0%D0%B2%D0%BB%D0%B5%D0%BD%D0%B8%D1%8F%20%D0%BA%D1%80%D0%B5%D0%B4%D0%B8%D1%82%D0%BE%D0%B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3567</Words>
  <Characters>20333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2023-11-15T08:46:00Z</dcterms:created>
  <dcterms:modified xsi:type="dcterms:W3CDTF">2023-11-15T08:46:00Z</dcterms:modified>
</cp:coreProperties>
</file>