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D5" w:rsidRPr="000E22D5" w:rsidRDefault="000E22D5" w:rsidP="000E22D5">
      <w:pPr>
        <w:spacing w:after="0"/>
        <w:jc w:val="center"/>
        <w:rPr>
          <w:rFonts w:ascii="Times New Roman" w:hAnsi="Times New Roman" w:cs="Times New Roman"/>
          <w:sz w:val="24"/>
          <w:szCs w:val="24"/>
        </w:rPr>
      </w:pPr>
      <w:r w:rsidRPr="000E22D5">
        <w:rPr>
          <w:rFonts w:ascii="Times New Roman" w:hAnsi="Times New Roman" w:cs="Times New Roman"/>
          <w:sz w:val="24"/>
          <w:szCs w:val="24"/>
        </w:rPr>
        <w:t>УПРАВЛЕНИЕ ФИНАНСОВ</w:t>
      </w:r>
    </w:p>
    <w:p w:rsidR="000E22D5" w:rsidRPr="000E22D5" w:rsidRDefault="000E22D5" w:rsidP="000E22D5">
      <w:pPr>
        <w:spacing w:after="0"/>
        <w:jc w:val="center"/>
        <w:rPr>
          <w:rFonts w:ascii="Times New Roman" w:hAnsi="Times New Roman" w:cs="Times New Roman"/>
          <w:sz w:val="24"/>
          <w:szCs w:val="24"/>
        </w:rPr>
      </w:pPr>
    </w:p>
    <w:p w:rsidR="000E22D5" w:rsidRPr="000E22D5" w:rsidRDefault="000E22D5" w:rsidP="000E22D5">
      <w:pPr>
        <w:spacing w:after="0"/>
        <w:jc w:val="center"/>
        <w:rPr>
          <w:rFonts w:ascii="Times New Roman" w:hAnsi="Times New Roman" w:cs="Times New Roman"/>
          <w:sz w:val="24"/>
          <w:szCs w:val="24"/>
        </w:rPr>
      </w:pPr>
      <w:r w:rsidRPr="000E22D5">
        <w:rPr>
          <w:rFonts w:ascii="Times New Roman" w:hAnsi="Times New Roman" w:cs="Times New Roman"/>
          <w:sz w:val="24"/>
          <w:szCs w:val="24"/>
        </w:rPr>
        <w:t>АДМИНИСТРАЦИИ ПОНЫРОВСКОГО РАЙОНА</w:t>
      </w:r>
    </w:p>
    <w:p w:rsidR="000E22D5" w:rsidRPr="000E22D5" w:rsidRDefault="000E22D5" w:rsidP="000E22D5">
      <w:pPr>
        <w:spacing w:after="0"/>
        <w:jc w:val="center"/>
        <w:rPr>
          <w:rFonts w:ascii="Times New Roman" w:hAnsi="Times New Roman" w:cs="Times New Roman"/>
          <w:sz w:val="24"/>
          <w:szCs w:val="24"/>
        </w:rPr>
      </w:pPr>
    </w:p>
    <w:p w:rsidR="000E22D5" w:rsidRPr="000E22D5" w:rsidRDefault="000E22D5" w:rsidP="000E22D5">
      <w:pPr>
        <w:spacing w:after="0"/>
        <w:jc w:val="center"/>
        <w:rPr>
          <w:rFonts w:ascii="Times New Roman" w:hAnsi="Times New Roman" w:cs="Times New Roman"/>
          <w:sz w:val="24"/>
          <w:szCs w:val="24"/>
        </w:rPr>
      </w:pPr>
      <w:r w:rsidRPr="000E22D5">
        <w:rPr>
          <w:rFonts w:ascii="Times New Roman" w:hAnsi="Times New Roman" w:cs="Times New Roman"/>
          <w:sz w:val="24"/>
          <w:szCs w:val="24"/>
        </w:rPr>
        <w:t>КУРСКОЙ ОБЛАСТИ</w:t>
      </w:r>
    </w:p>
    <w:p w:rsidR="000E22D5" w:rsidRPr="000E22D5" w:rsidRDefault="000E22D5" w:rsidP="000E22D5">
      <w:pPr>
        <w:spacing w:after="0"/>
        <w:jc w:val="center"/>
        <w:rPr>
          <w:rFonts w:ascii="Times New Roman" w:hAnsi="Times New Roman" w:cs="Times New Roman"/>
          <w:sz w:val="24"/>
          <w:szCs w:val="24"/>
        </w:rPr>
      </w:pPr>
    </w:p>
    <w:p w:rsidR="000E22D5" w:rsidRPr="000E22D5" w:rsidRDefault="000E22D5" w:rsidP="000E22D5">
      <w:pPr>
        <w:spacing w:after="0"/>
        <w:jc w:val="center"/>
        <w:rPr>
          <w:rFonts w:ascii="Times New Roman" w:hAnsi="Times New Roman" w:cs="Times New Roman"/>
          <w:sz w:val="24"/>
          <w:szCs w:val="24"/>
        </w:rPr>
      </w:pPr>
    </w:p>
    <w:p w:rsidR="000E22D5" w:rsidRPr="000E22D5" w:rsidRDefault="000E22D5" w:rsidP="000E22D5">
      <w:pPr>
        <w:spacing w:after="0"/>
        <w:jc w:val="center"/>
        <w:rPr>
          <w:rFonts w:ascii="Times New Roman" w:hAnsi="Times New Roman" w:cs="Times New Roman"/>
          <w:sz w:val="24"/>
          <w:szCs w:val="24"/>
        </w:rPr>
      </w:pPr>
    </w:p>
    <w:p w:rsidR="000E22D5" w:rsidRPr="000E22D5" w:rsidRDefault="000E22D5" w:rsidP="000E22D5">
      <w:pPr>
        <w:spacing w:after="0"/>
        <w:jc w:val="center"/>
        <w:rPr>
          <w:rFonts w:ascii="Times New Roman" w:hAnsi="Times New Roman" w:cs="Times New Roman"/>
          <w:sz w:val="24"/>
          <w:szCs w:val="24"/>
        </w:rPr>
      </w:pPr>
      <w:r w:rsidRPr="000E22D5">
        <w:rPr>
          <w:rFonts w:ascii="Times New Roman" w:hAnsi="Times New Roman" w:cs="Times New Roman"/>
          <w:sz w:val="24"/>
          <w:szCs w:val="24"/>
        </w:rPr>
        <w:t>П Р И К А З</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от 25.06.2014 г.  № 32                                                                     </w:t>
      </w: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306000, Курская </w:t>
      </w:r>
      <w:proofErr w:type="gramStart"/>
      <w:r w:rsidRPr="000E22D5">
        <w:rPr>
          <w:rFonts w:ascii="Times New Roman" w:hAnsi="Times New Roman" w:cs="Times New Roman"/>
          <w:sz w:val="24"/>
          <w:szCs w:val="24"/>
        </w:rPr>
        <w:t xml:space="preserve">область,  </w:t>
      </w:r>
      <w:proofErr w:type="spellStart"/>
      <w:r w:rsidRPr="000E22D5">
        <w:rPr>
          <w:rFonts w:ascii="Times New Roman" w:hAnsi="Times New Roman" w:cs="Times New Roman"/>
          <w:sz w:val="24"/>
          <w:szCs w:val="24"/>
        </w:rPr>
        <w:t>п.Поныри</w:t>
      </w:r>
      <w:proofErr w:type="spellEnd"/>
      <w:proofErr w:type="gramEnd"/>
      <w:r w:rsidRPr="000E22D5">
        <w:rPr>
          <w:rFonts w:ascii="Times New Roman" w:hAnsi="Times New Roman" w:cs="Times New Roman"/>
          <w:sz w:val="24"/>
          <w:szCs w:val="24"/>
        </w:rPr>
        <w:t>, ул.Веселая,5</w:t>
      </w: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тел. 2-11-00, 2-16-38, факс 2-14-43</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О Порядке принятия и исполнения</w:t>
      </w: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решения о применении бюджетных</w:t>
      </w: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В соответствии со статьей 306.2 Бюджетного кодекса Российской Федерации ПРИКАЗЫВАЮ:</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1. Утвердить прилагаемый Порядок принятия и исполнения решения о применении 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2. Ответственность за совершение действий, указанных в Порядке принятия и исполнения решения о применении бюджетных мер принуждения возложить на бюджетный отдел (</w:t>
      </w:r>
      <w:proofErr w:type="spellStart"/>
      <w:r w:rsidRPr="000E22D5">
        <w:rPr>
          <w:rFonts w:ascii="Times New Roman" w:hAnsi="Times New Roman" w:cs="Times New Roman"/>
          <w:sz w:val="24"/>
          <w:szCs w:val="24"/>
        </w:rPr>
        <w:t>М.С.Ховалкина</w:t>
      </w:r>
      <w:proofErr w:type="spellEnd"/>
      <w:r w:rsidRPr="000E22D5">
        <w:rPr>
          <w:rFonts w:ascii="Times New Roman" w:hAnsi="Times New Roman" w:cs="Times New Roman"/>
          <w:sz w:val="24"/>
          <w:szCs w:val="24"/>
        </w:rPr>
        <w:t>), отдел бухучета и отчетности (</w:t>
      </w:r>
      <w:proofErr w:type="spellStart"/>
      <w:r w:rsidRPr="000E22D5">
        <w:rPr>
          <w:rFonts w:ascii="Times New Roman" w:hAnsi="Times New Roman" w:cs="Times New Roman"/>
          <w:sz w:val="24"/>
          <w:szCs w:val="24"/>
        </w:rPr>
        <w:t>С.Н.Овсянникова</w:t>
      </w:r>
      <w:proofErr w:type="spellEnd"/>
      <w:r w:rsidRPr="000E22D5">
        <w:rPr>
          <w:rFonts w:ascii="Times New Roman" w:hAnsi="Times New Roman" w:cs="Times New Roman"/>
          <w:sz w:val="24"/>
          <w:szCs w:val="24"/>
        </w:rPr>
        <w:t>).</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3. Контроль за исполнением настоящего приказа оставляю за собой.</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Заместитель главы администрации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Поныровского </w:t>
      </w:r>
      <w:proofErr w:type="spellStart"/>
      <w:proofErr w:type="gramStart"/>
      <w:r w:rsidRPr="000E22D5">
        <w:rPr>
          <w:rFonts w:ascii="Times New Roman" w:hAnsi="Times New Roman" w:cs="Times New Roman"/>
          <w:sz w:val="24"/>
          <w:szCs w:val="24"/>
        </w:rPr>
        <w:t>района,начальник</w:t>
      </w:r>
      <w:proofErr w:type="spellEnd"/>
      <w:proofErr w:type="gramEnd"/>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управления финансов                                                               </w:t>
      </w:r>
      <w:proofErr w:type="spellStart"/>
      <w:r w:rsidRPr="000E22D5">
        <w:rPr>
          <w:rFonts w:ascii="Times New Roman" w:hAnsi="Times New Roman" w:cs="Times New Roman"/>
          <w:sz w:val="24"/>
          <w:szCs w:val="24"/>
        </w:rPr>
        <w:t>Ж.Э.Володина</w:t>
      </w:r>
      <w:proofErr w:type="spellEnd"/>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lastRenderedPageBreak/>
        <w:t xml:space="preserve"> Утвержден</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приказом управления финансов</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администрации Поныровского района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Курской области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от 25 июня 2014 года № 32</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ПОРЯДОК</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принятия и исполнения решения о применении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I. Общие положения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1. Настоящий Порядок разработан в соответствии с Бюджетным кодексом Российской Федерации, решением Представительного Собрания Поныровского района Курской области от 24.10.2003г. № 6 «Об утверждении Положения о бюджетном процессе в </w:t>
      </w:r>
      <w:proofErr w:type="spellStart"/>
      <w:r w:rsidRPr="000E22D5">
        <w:rPr>
          <w:rFonts w:ascii="Times New Roman" w:hAnsi="Times New Roman" w:cs="Times New Roman"/>
          <w:sz w:val="24"/>
          <w:szCs w:val="24"/>
        </w:rPr>
        <w:t>Поныровском</w:t>
      </w:r>
      <w:proofErr w:type="spellEnd"/>
      <w:r w:rsidRPr="000E22D5">
        <w:rPr>
          <w:rFonts w:ascii="Times New Roman" w:hAnsi="Times New Roman" w:cs="Times New Roman"/>
          <w:sz w:val="24"/>
          <w:szCs w:val="24"/>
        </w:rPr>
        <w:t xml:space="preserve"> районе Курской области», Положением об Управлении финансов администрации Поныровского района Курской области, утвержденным решением Представительного Собрания Поныровского района Курской области от 27.02.2014г. № 20, и устанавливает порядок рассмотрения Управлением финансов администрации Поныровского района Курской области  уведомления органа муниципального финансового контроля о применении бюджетных мер принуждения и исполнения решений Управления финансов администрации Поныровского района Курской области о применении 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2. В целях настоящего Порядка применяются следующие понятия и термины:</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уведомление о применении бюджетных мер принуждения (далее – уведомление) –  документ органа муниципального финансового контроля Поныровского района Курской области, обязательный к рассмотрению Управлением финансов администрации Поныровского района Курской области, содержащий основания для применения предусмотренных Бюджетным кодексом Российской Федерации 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орган муниципального финансового контроля – Ревизионная комиссия Поныровского района Курской области (орган внешнего муниципального финансового контроля Поныровского района Курской области), специалист по внутреннему муниципальному финансовому контролю Администрации Поныровского района Курской области (орган внутреннего муниципального финансового контроля Поныровского района Курской области), осуществляющие контрольную деятельность в сфере бюджетных правоотношений в соответствии с  бюджетным законодательством Российской Федерации;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бюджетная мера принуждения – мера принуждения, применяемая Управлением финансов администрации Поныровского района Курской области (его должностными лицами) на основании </w:t>
      </w:r>
      <w:r w:rsidRPr="000E22D5">
        <w:rPr>
          <w:rFonts w:ascii="Times New Roman" w:hAnsi="Times New Roman" w:cs="Times New Roman"/>
          <w:sz w:val="24"/>
          <w:szCs w:val="24"/>
        </w:rPr>
        <w:lastRenderedPageBreak/>
        <w:t>уведомления о применении бюджетных мер принуждения органа муниципального финансового контроля Поныровского района Курской области.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3. В соответствии со статьей 306.2 Бюджетного кодекса Российской Федерации на основании уведомления органа муниципального финансового контроля Поныровского района Курской области Управлением финансов администрации Поныровского района Курской области (далее – Управление финансов) применяются следующие бюджетные меры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бесспорное взыскание суммы средств, предоставленных из бюджета Поныровского района Курской </w:t>
      </w:r>
      <w:proofErr w:type="gramStart"/>
      <w:r w:rsidRPr="000E22D5">
        <w:rPr>
          <w:rFonts w:ascii="Times New Roman" w:hAnsi="Times New Roman" w:cs="Times New Roman"/>
          <w:sz w:val="24"/>
          <w:szCs w:val="24"/>
        </w:rPr>
        <w:t>области  бюджету</w:t>
      </w:r>
      <w:proofErr w:type="gramEnd"/>
      <w:r w:rsidRPr="000E22D5">
        <w:rPr>
          <w:rFonts w:ascii="Times New Roman" w:hAnsi="Times New Roman" w:cs="Times New Roman"/>
          <w:sz w:val="24"/>
          <w:szCs w:val="24"/>
        </w:rPr>
        <w:t xml:space="preserve"> поселения Поныровского района Курской области;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бесспорное взыскание суммы платы за пользование средствами, предоставленными из бюджета Поныровского района Курской </w:t>
      </w:r>
      <w:proofErr w:type="gramStart"/>
      <w:r w:rsidRPr="000E22D5">
        <w:rPr>
          <w:rFonts w:ascii="Times New Roman" w:hAnsi="Times New Roman" w:cs="Times New Roman"/>
          <w:sz w:val="24"/>
          <w:szCs w:val="24"/>
        </w:rPr>
        <w:t>области  бюджету</w:t>
      </w:r>
      <w:proofErr w:type="gramEnd"/>
      <w:r w:rsidRPr="000E22D5">
        <w:rPr>
          <w:rFonts w:ascii="Times New Roman" w:hAnsi="Times New Roman" w:cs="Times New Roman"/>
          <w:sz w:val="24"/>
          <w:szCs w:val="24"/>
        </w:rPr>
        <w:t xml:space="preserve"> муниципального поселения Поныровского района Курской области;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бесспорное взыскание пеней за несвоевременный возврат средств бюджета Поныровского района Курской области;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приостановление (сокращение) предоставления межбюджетных трансфертов (за исключением субвенций), предоставляемых за счет средств бюджета Поныровского района.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4. Для учета уведомлений, поступивших в Управление финансов, бюджетным отделом Управления финансов ведется Журнал регистрации уведомлений органов муниципального финансового контроля Поныровского района Курской области по форме согласно </w:t>
      </w:r>
      <w:proofErr w:type="gramStart"/>
      <w:r w:rsidRPr="000E22D5">
        <w:rPr>
          <w:rFonts w:ascii="Times New Roman" w:hAnsi="Times New Roman" w:cs="Times New Roman"/>
          <w:sz w:val="24"/>
          <w:szCs w:val="24"/>
        </w:rPr>
        <w:t>Приложению</w:t>
      </w:r>
      <w:proofErr w:type="gramEnd"/>
      <w:r w:rsidRPr="000E22D5">
        <w:rPr>
          <w:rFonts w:ascii="Times New Roman" w:hAnsi="Times New Roman" w:cs="Times New Roman"/>
          <w:sz w:val="24"/>
          <w:szCs w:val="24"/>
        </w:rPr>
        <w:t xml:space="preserve"> к настоящему Порядку (далее – Журнал уведомлений).</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Журнал уведомлений ведется в электронном виде.</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II. Рассмотрение уведомления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органа муниципального финансового контроля о</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применении 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5.  Уведомление, поступившее в Управление финансов, в день поступления </w:t>
      </w:r>
      <w:proofErr w:type="gramStart"/>
      <w:r w:rsidRPr="000E22D5">
        <w:rPr>
          <w:rFonts w:ascii="Times New Roman" w:hAnsi="Times New Roman" w:cs="Times New Roman"/>
          <w:sz w:val="24"/>
          <w:szCs w:val="24"/>
        </w:rPr>
        <w:t>передается  в</w:t>
      </w:r>
      <w:proofErr w:type="gramEnd"/>
      <w:r w:rsidRPr="000E22D5">
        <w:rPr>
          <w:rFonts w:ascii="Times New Roman" w:hAnsi="Times New Roman" w:cs="Times New Roman"/>
          <w:sz w:val="24"/>
          <w:szCs w:val="24"/>
        </w:rPr>
        <w:t xml:space="preserve"> бюджетный отдел Управления финансов.</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Бюджетный отдел Управления финансов в течение 1 рабочего дня со </w:t>
      </w:r>
      <w:proofErr w:type="gramStart"/>
      <w:r w:rsidRPr="000E22D5">
        <w:rPr>
          <w:rFonts w:ascii="Times New Roman" w:hAnsi="Times New Roman" w:cs="Times New Roman"/>
          <w:sz w:val="24"/>
          <w:szCs w:val="24"/>
        </w:rPr>
        <w:t>дня  получения</w:t>
      </w:r>
      <w:proofErr w:type="gramEnd"/>
      <w:r w:rsidRPr="000E22D5">
        <w:rPr>
          <w:rFonts w:ascii="Times New Roman" w:hAnsi="Times New Roman" w:cs="Times New Roman"/>
          <w:sz w:val="24"/>
          <w:szCs w:val="24"/>
        </w:rPr>
        <w:t xml:space="preserve"> уведомления  вносит данные о нем в Журнал уведомлений (столбцы 1-5 Журнала уведомлений).</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6. Бюджетный отдел Управления финансов рассматривает уведомление и в течение 3 рабочих дней с даты его получения Управлением финансов:</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Письменно извещает:</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муниципальное поселение Поныровского района Курской области, допустившее нарушение, - о фактах установленных нарушений и принятии мер, предусмотренных действующим законодательством, в том числе и по возврату в добровольном порядке средств, использованных с нарушением, а также внесению соответствующих изменений в регистры бухгалтерского учета и формы отчетности на основании требований действующего законодательства;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отдел бухучета и отчетности Управления финансов - о фактах установленных нарушений для учета при формировании консолидированной бюджетной отчетности в соответствии с требованиями действующего законодательства.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Готовит предложения по подлежащей применению бюджетной мере принуждения, исходя из положений раздела III настоящего Порядка.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В извещениях в адрес муниципального поселения Поныровского района Курской области, допустившего нарушение, указывается срок предоставления соответствующей информации, </w:t>
      </w:r>
      <w:proofErr w:type="spellStart"/>
      <w:r w:rsidRPr="000E22D5">
        <w:rPr>
          <w:rFonts w:ascii="Times New Roman" w:hAnsi="Times New Roman" w:cs="Times New Roman"/>
          <w:sz w:val="24"/>
          <w:szCs w:val="24"/>
        </w:rPr>
        <w:t>непревышающий</w:t>
      </w:r>
      <w:proofErr w:type="spellEnd"/>
      <w:r w:rsidRPr="000E22D5">
        <w:rPr>
          <w:rFonts w:ascii="Times New Roman" w:hAnsi="Times New Roman" w:cs="Times New Roman"/>
          <w:sz w:val="24"/>
          <w:szCs w:val="24"/>
        </w:rPr>
        <w:t xml:space="preserve"> 15 календарных дней со дня получения уведомления Управлением финансов.</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На основании поступившей информации не позднее 20 календарных дней со дня получения уведомления готовит служебную записку на имя начальника Управление финансов о применении (об отсутствии оснований для применения) 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Названная в настоящем пункте служебная записка подлежит визированию специалистом по правовым вопросам Администрации Поныровского района Курской области.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7. При наличии оснований для применения бюджетных мер принуждения служебная записка, указанная в пункте 6 настоящего Порядка, должна содержать, в том </w:t>
      </w:r>
      <w:proofErr w:type="gramStart"/>
      <w:r w:rsidRPr="000E22D5">
        <w:rPr>
          <w:rFonts w:ascii="Times New Roman" w:hAnsi="Times New Roman" w:cs="Times New Roman"/>
          <w:sz w:val="24"/>
          <w:szCs w:val="24"/>
        </w:rPr>
        <w:t>числе  информацию</w:t>
      </w:r>
      <w:proofErr w:type="gramEnd"/>
      <w:r w:rsidRPr="000E22D5">
        <w:rPr>
          <w:rFonts w:ascii="Times New Roman" w:hAnsi="Times New Roman" w:cs="Times New Roman"/>
          <w:sz w:val="24"/>
          <w:szCs w:val="24"/>
        </w:rPr>
        <w:t xml:space="preserve"> о бюджетной мере принуждения, подлежащей применению в соответствии с главой 30 Бюджетного кодекса Российской Федерации и разделом III настоящего Порядка.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8. При подготовке служебной записки об отсутствии оснований для применения бюджетных мер </w:t>
      </w:r>
      <w:proofErr w:type="gramStart"/>
      <w:r w:rsidRPr="000E22D5">
        <w:rPr>
          <w:rFonts w:ascii="Times New Roman" w:hAnsi="Times New Roman" w:cs="Times New Roman"/>
          <w:sz w:val="24"/>
          <w:szCs w:val="24"/>
        </w:rPr>
        <w:t>принуждения  бюджетный</w:t>
      </w:r>
      <w:proofErr w:type="gramEnd"/>
      <w:r w:rsidRPr="000E22D5">
        <w:rPr>
          <w:rFonts w:ascii="Times New Roman" w:hAnsi="Times New Roman" w:cs="Times New Roman"/>
          <w:sz w:val="24"/>
          <w:szCs w:val="24"/>
        </w:rPr>
        <w:t xml:space="preserve"> отдел Управления финансов одновременно готовит проект письма органу муниципального финансового контроля Поныровского района Курской области, направившему уведомление, с указанием мотивированных причин отказа в применении 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Указанный в настоящем пункте проект письма подлежит визированию специалистом по правовым вопросам Администрации Поныровского района Курской области.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Подписанное начальником Управления финансов </w:t>
      </w:r>
      <w:proofErr w:type="gramStart"/>
      <w:r w:rsidRPr="000E22D5">
        <w:rPr>
          <w:rFonts w:ascii="Times New Roman" w:hAnsi="Times New Roman" w:cs="Times New Roman"/>
          <w:sz w:val="24"/>
          <w:szCs w:val="24"/>
        </w:rPr>
        <w:t>письмо  регистрируется</w:t>
      </w:r>
      <w:proofErr w:type="gramEnd"/>
      <w:r w:rsidRPr="000E22D5">
        <w:rPr>
          <w:rFonts w:ascii="Times New Roman" w:hAnsi="Times New Roman" w:cs="Times New Roman"/>
          <w:sz w:val="24"/>
          <w:szCs w:val="24"/>
        </w:rPr>
        <w:t xml:space="preserve"> в установленном порядке и направляется в адрес органа муниципального финансового контроля Поныровского района Курской области, направившего уведомление, заказным письмом с уведомлением о вручении, либо вручается под роспись.</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Реквизиты письма, указанного в настоящем пункте, подлежат внесению бюджетным отделом Управления финансов </w:t>
      </w:r>
      <w:proofErr w:type="gramStart"/>
      <w:r w:rsidRPr="000E22D5">
        <w:rPr>
          <w:rFonts w:ascii="Times New Roman" w:hAnsi="Times New Roman" w:cs="Times New Roman"/>
          <w:sz w:val="24"/>
          <w:szCs w:val="24"/>
        </w:rPr>
        <w:t>в  Журнал</w:t>
      </w:r>
      <w:proofErr w:type="gramEnd"/>
      <w:r w:rsidRPr="000E22D5">
        <w:rPr>
          <w:rFonts w:ascii="Times New Roman" w:hAnsi="Times New Roman" w:cs="Times New Roman"/>
          <w:sz w:val="24"/>
          <w:szCs w:val="24"/>
        </w:rPr>
        <w:t xml:space="preserve"> регистрации уведомлений (столбцы 6-7).</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9. Начальник Управления финансов </w:t>
      </w:r>
      <w:proofErr w:type="gramStart"/>
      <w:r w:rsidRPr="000E22D5">
        <w:rPr>
          <w:rFonts w:ascii="Times New Roman" w:hAnsi="Times New Roman" w:cs="Times New Roman"/>
          <w:sz w:val="24"/>
          <w:szCs w:val="24"/>
        </w:rPr>
        <w:t>рассматривает  служебную</w:t>
      </w:r>
      <w:proofErr w:type="gramEnd"/>
      <w:r w:rsidRPr="000E22D5">
        <w:rPr>
          <w:rFonts w:ascii="Times New Roman" w:hAnsi="Times New Roman" w:cs="Times New Roman"/>
          <w:sz w:val="24"/>
          <w:szCs w:val="24"/>
        </w:rPr>
        <w:t xml:space="preserve"> записку и принимает решение о применении (отказе в применении) бюджетных мер принуждения путем ее согласования.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10. Решение Управления финансов о применении бюджетных мер принуждения оформляется приказом Управления финансов.</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Сведения о приказе по применению бюджетных мер принуждения подлежат внесению бюджетным отделом Управления финансов в Журнал регистрации уведомлений (столбец 8).</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Копия приказа о применении бюджетной меры принуждения в виде бесспорного взыскания суммы средств, предоставленных из бюджета Поныровского района Курской </w:t>
      </w:r>
      <w:proofErr w:type="gramStart"/>
      <w:r w:rsidRPr="000E22D5">
        <w:rPr>
          <w:rFonts w:ascii="Times New Roman" w:hAnsi="Times New Roman" w:cs="Times New Roman"/>
          <w:sz w:val="24"/>
          <w:szCs w:val="24"/>
        </w:rPr>
        <w:t>области  бюджетам</w:t>
      </w:r>
      <w:proofErr w:type="gramEnd"/>
      <w:r w:rsidRPr="000E22D5">
        <w:rPr>
          <w:rFonts w:ascii="Times New Roman" w:hAnsi="Times New Roman" w:cs="Times New Roman"/>
          <w:sz w:val="24"/>
          <w:szCs w:val="24"/>
        </w:rPr>
        <w:t xml:space="preserve"> </w:t>
      </w:r>
      <w:r w:rsidRPr="000E22D5">
        <w:rPr>
          <w:rFonts w:ascii="Times New Roman" w:hAnsi="Times New Roman" w:cs="Times New Roman"/>
          <w:sz w:val="24"/>
          <w:szCs w:val="24"/>
        </w:rPr>
        <w:lastRenderedPageBreak/>
        <w:t>муниципальных поселений Поныровского района Курской области,  в течение одного рабочего дня со дня его принятия подлежит передаче в отдел бухучета и отчетности  Управления финансов для дальнейшего исполнения.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11. Одновременно </w:t>
      </w:r>
      <w:proofErr w:type="gramStart"/>
      <w:r w:rsidRPr="000E22D5">
        <w:rPr>
          <w:rFonts w:ascii="Times New Roman" w:hAnsi="Times New Roman" w:cs="Times New Roman"/>
          <w:sz w:val="24"/>
          <w:szCs w:val="24"/>
        </w:rPr>
        <w:t>с  приказом</w:t>
      </w:r>
      <w:proofErr w:type="gramEnd"/>
      <w:r w:rsidRPr="000E22D5">
        <w:rPr>
          <w:rFonts w:ascii="Times New Roman" w:hAnsi="Times New Roman" w:cs="Times New Roman"/>
          <w:sz w:val="24"/>
          <w:szCs w:val="24"/>
        </w:rPr>
        <w:t xml:space="preserve"> о применении бюджетных мер принуждения бюджетный отдел Управления финансов готовит проект письма органу муниципального финансового контроля Поныровского района Курской области, направившему уведомление, с указанием применяемых 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Указанный в настоящем пункте проект письма подлежит визированию специалистом по правовым вопросам Администрации Поныровского района Курской области.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Подписанное начальником Управления финансов </w:t>
      </w:r>
      <w:proofErr w:type="gramStart"/>
      <w:r w:rsidRPr="000E22D5">
        <w:rPr>
          <w:rFonts w:ascii="Times New Roman" w:hAnsi="Times New Roman" w:cs="Times New Roman"/>
          <w:sz w:val="24"/>
          <w:szCs w:val="24"/>
        </w:rPr>
        <w:t>письмо  регистрируется</w:t>
      </w:r>
      <w:proofErr w:type="gramEnd"/>
      <w:r w:rsidRPr="000E22D5">
        <w:rPr>
          <w:rFonts w:ascii="Times New Roman" w:hAnsi="Times New Roman" w:cs="Times New Roman"/>
          <w:sz w:val="24"/>
          <w:szCs w:val="24"/>
        </w:rPr>
        <w:t xml:space="preserve"> в установленном порядке и направляется в адрес органа муниципального финансового контроля Поныровского района Курской области, направившего уведомление, заказным письмом с уведомлением о вручении, либо вручается под роспись.</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Реквизиты письма, указанного в настоящем пункте, подлежат внесению бюджетным отделом Управления финансов </w:t>
      </w:r>
      <w:proofErr w:type="gramStart"/>
      <w:r w:rsidRPr="000E22D5">
        <w:rPr>
          <w:rFonts w:ascii="Times New Roman" w:hAnsi="Times New Roman" w:cs="Times New Roman"/>
          <w:sz w:val="24"/>
          <w:szCs w:val="24"/>
        </w:rPr>
        <w:t>в  Журнал</w:t>
      </w:r>
      <w:proofErr w:type="gramEnd"/>
      <w:r w:rsidRPr="000E22D5">
        <w:rPr>
          <w:rFonts w:ascii="Times New Roman" w:hAnsi="Times New Roman" w:cs="Times New Roman"/>
          <w:sz w:val="24"/>
          <w:szCs w:val="24"/>
        </w:rPr>
        <w:t xml:space="preserve"> регистрации уведомлений (столбцы 6-7).</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12. Копия приказа, указанного в пункте 10 настоящего Порядка, направляется с сопроводительным письмом в адрес соответствующего муниципального поселения Поныровского района Курской области, допустившего нарушение, в течение 5 рабочих дней с даты принятия данного приказа.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Подписанное начальником Управление финансов письмо регистрируется в установленном порядке и направляется в адрес лиц, указанных в настоящем пункте, заказным письмом, либо вручается под роспись.</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III. Критерии принятия решения о</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применении 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13. Применение к участнику бюджетного процесса, совершившему бюджетное нарушение, бюджетной меры принуждения осуществляется </w:t>
      </w:r>
      <w:proofErr w:type="gramStart"/>
      <w:r w:rsidRPr="000E22D5">
        <w:rPr>
          <w:rFonts w:ascii="Times New Roman" w:hAnsi="Times New Roman" w:cs="Times New Roman"/>
          <w:sz w:val="24"/>
          <w:szCs w:val="24"/>
        </w:rPr>
        <w:t>в  соответствии</w:t>
      </w:r>
      <w:proofErr w:type="gramEnd"/>
      <w:r w:rsidRPr="000E22D5">
        <w:rPr>
          <w:rFonts w:ascii="Times New Roman" w:hAnsi="Times New Roman" w:cs="Times New Roman"/>
          <w:sz w:val="24"/>
          <w:szCs w:val="24"/>
        </w:rPr>
        <w:t xml:space="preserve"> со статьями 306.4 – 306.8 Бюджетного кодекса Российской Федерации.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14. При определении бюджетной меры принуждения, подлежащей применению, Управлением финансов применяются следующие критерии: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1) в случаях, установленных статьей 306.4 Бюджетного кодекса Российской Федерации: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1.1.) для средств, источником формирования которых являются средства бюджета Поныровского района Курской области, в качестве бюджетной меры принуждения за бюджетное нарушение применяется сокращение предоставления межбюджетных трансфертов (за исключением субвенций), либо бесспорное взыскание суммы средств, полученных из бюджета Поныровского района Курской области, и платы за пользование ими. При этом анализируется информация об объеме межбюджетных трансфертов (за исключением субвенций), предусмотренных для соответствующего муниципального поселения Поныровского района Курской области на период, оставшийся до конца текущего финансового года: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lastRenderedPageBreak/>
        <w:t>а) если объем межбюджетных трансфертов (за исключением субвенций) равен либо больше расчетного объема сокращения предоставления межбюджетных трансфертов (за исключением субвенций) из бюджета Поныровского района Курской области бюджету соответствующего муниципального поселения Поныровского района Курской области, то в качестве бюджетной меры принуждения применяется сокращение предоставления межбюджетных трансфертов (за исключением субвенций);</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б) если объем межбюджетных трансфертов (за исключением субвенций), предусмотренный для соответствующего муниципального поселения Поныровского района Курской области на период, оставшийся до конца текущего финансового года, меньше расчетного объема сокращения предоставления межбюджетных трансфертов (за исключением субвенций) из бюджета Поныровского района Курской области бюджету соответствующего муниципального поселения Поныровского района Курской области, то  применяется бесспорное взыскание суммы средств, полученных из бюджета Поныровского района Курской области, и платы за пользование ими;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2) в случаях, установленных статьями 306.5 – 306.6 Бюджетного кодекса Российской Федерации: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в случае невозврата бюджетного кредита и (или) </w:t>
      </w:r>
      <w:proofErr w:type="spellStart"/>
      <w:r w:rsidRPr="000E22D5">
        <w:rPr>
          <w:rFonts w:ascii="Times New Roman" w:hAnsi="Times New Roman" w:cs="Times New Roman"/>
          <w:sz w:val="24"/>
          <w:szCs w:val="24"/>
        </w:rPr>
        <w:t>неперечисления</w:t>
      </w:r>
      <w:proofErr w:type="spellEnd"/>
      <w:r w:rsidRPr="000E22D5">
        <w:rPr>
          <w:rFonts w:ascii="Times New Roman" w:hAnsi="Times New Roman" w:cs="Times New Roman"/>
          <w:sz w:val="24"/>
          <w:szCs w:val="24"/>
        </w:rPr>
        <w:t xml:space="preserve"> платы за пользование бюджетным кредитом в качестве бюджетной меры принуждения применяется бесспорное взыскание суммы непогашенного остатка бюджетного кредита и пеней за несвоевременный возврат бюджетного </w:t>
      </w:r>
      <w:proofErr w:type="gramStart"/>
      <w:r w:rsidRPr="000E22D5">
        <w:rPr>
          <w:rFonts w:ascii="Times New Roman" w:hAnsi="Times New Roman" w:cs="Times New Roman"/>
          <w:sz w:val="24"/>
          <w:szCs w:val="24"/>
        </w:rPr>
        <w:t>кредита  и</w:t>
      </w:r>
      <w:proofErr w:type="gramEnd"/>
      <w:r w:rsidRPr="000E22D5">
        <w:rPr>
          <w:rFonts w:ascii="Times New Roman" w:hAnsi="Times New Roman" w:cs="Times New Roman"/>
          <w:sz w:val="24"/>
          <w:szCs w:val="24"/>
        </w:rPr>
        <w:t xml:space="preserve"> (или) суммы платы за пользование бюджетным кредитом и пеней за ее несвоевременное перечисление. Сумма пеней определяется в размере одной трехсотой действующей ставки рефинансирования Центрального банка Российской Федерации за каждый день просрочки;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в случае несвоевременного возврата бюджетного кредита и (или) несвоевременного перечисления платы за пользование бюджетным кредитом в качестве бюджетной меры принуждения применяется бесспорное взыскание суммы пеней за несвоевременный возврат бюджетного кредита и (или) несвоевременное перечисление платы за пользование бюджетным кредитом в размере одной трехсотой действующей ставки рефинансирования Центрального банка Российской Федерации за каждый день просрочки.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3) в случаях, установленных статьями 306.7 – 306.8 Бюджетного кодекса Российской Федерации: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3.1.) для средств, источником формирования которых являются средства бюджета Поныровского района Курской области, выбор бюджетной меры принуждения определяется исходя из возможности устранения совершенного бюджетного нарушения: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если бюджетное нарушение может быть устранено, в качестве бюджетной меры принуждения за бюджетное нарушение применяется приостановление предоставления межбюджетных трансфертов (за исключением субвенций) из бюджета Поныровского района Курской области;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если бюджетное нарушение не может быть устранено, в качестве бюджетной меры принуждения за: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а) нарушение условий предоставления бюджетного кредита, предоставленного бюджету муниципального поселения Поныровского района Курской области из бюджета Поныровского района Курской области, если это действие не связано с нецелевым использованием бюджетных средств, применяется бесспорное взыскание суммы бюджетного кредита и (или) платы за пользование им;</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lastRenderedPageBreak/>
        <w:t xml:space="preserve">б) нарушение условий предоставления межбюджетных трансфертов, если это действие не связано с нецелевым использованием бюджетных средств, применяется сокращение предоставления межбюджетных трансфертов (за исключением субвенций) либо (и) бесспорное взыскание суммы межбюджетного трансферта. При этом анализируется информация об объеме межбюджетных трансфертов (за исключением субвенций), предусмотренных для соответствующего муниципального поселения Поныровского </w:t>
      </w:r>
      <w:proofErr w:type="gramStart"/>
      <w:r w:rsidRPr="000E22D5">
        <w:rPr>
          <w:rFonts w:ascii="Times New Roman" w:hAnsi="Times New Roman" w:cs="Times New Roman"/>
          <w:sz w:val="24"/>
          <w:szCs w:val="24"/>
        </w:rPr>
        <w:t>района  Курской</w:t>
      </w:r>
      <w:proofErr w:type="gramEnd"/>
      <w:r w:rsidRPr="000E22D5">
        <w:rPr>
          <w:rFonts w:ascii="Times New Roman" w:hAnsi="Times New Roman" w:cs="Times New Roman"/>
          <w:sz w:val="24"/>
          <w:szCs w:val="24"/>
        </w:rPr>
        <w:t xml:space="preserve"> области на период, оставшийся до конца текущего финансового года: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если объем межбюджетных трансфертов (за исключением субвенций) равен либо больше расчетного объема сокращения предоставления межбюджетных трансфертов (за исключением субвенций) из бюджета Поныровского района Курской области бюджету соответствующего муниципального поселения Поныровского </w:t>
      </w:r>
      <w:proofErr w:type="gramStart"/>
      <w:r w:rsidRPr="000E22D5">
        <w:rPr>
          <w:rFonts w:ascii="Times New Roman" w:hAnsi="Times New Roman" w:cs="Times New Roman"/>
          <w:sz w:val="24"/>
          <w:szCs w:val="24"/>
        </w:rPr>
        <w:t>района  Курской</w:t>
      </w:r>
      <w:proofErr w:type="gramEnd"/>
      <w:r w:rsidRPr="000E22D5">
        <w:rPr>
          <w:rFonts w:ascii="Times New Roman" w:hAnsi="Times New Roman" w:cs="Times New Roman"/>
          <w:sz w:val="24"/>
          <w:szCs w:val="24"/>
        </w:rPr>
        <w:t xml:space="preserve"> области, то применяется сокращение предоставления межбюджетных трансфертов (за исключением субвенций);</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если объем межбюджетных трансфертов (за исключением субвенций), предусмотренный для соответствующего муниципального поселения Поныровского района  Курской области на период, оставшийся до конца текущего финансового года, меньше расчетного объема сокращения предоставления межбюджетных трансфертов (за исключением субвенций) из бюджета Поныровского района  Курской области бюджету соответствующего муниципального поселения Поныровского района  Курской области, то в объеме, равном объему межбюджетных трансфертов (за исключением субвенций), предусмотренному для соответствующего муниципального поселения Поныровского района  Курской области на период, оставшийся до конца текущего финансового года, применяется бюджетная мера принуждения в виде сокращения предоставления межбюджетных трансфертов (за исключением субвенций) из бюджета Поныровского района  Курской области бюджету соответствующего муниципального поселения Поныровского района  Курской области, в оставшемся объеме – бесспорное взыскание суммы межбюджетного трансферта.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w:t>
      </w: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IV. Исполнение решения о</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применении бюджетных мер принуждения</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15. Указанная в статьях 306.4, 306.6 и 306.7 Бюджетного кодекса Российской Федерации плата за пользование средствами, предоставленными из бюджета Поныровского района Курской области, начисляется в порядке и размере, установленном нормативными правовыми актами Поныровского района Курской области и (или) договорами (соглашениями), устанавливающими правила (порядок) предоставления указанных средств.</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16. Расчет пени, указанной в статьях 306.5 и 306.6 Бюджетного кодекса Российской Федерации, производится по следующей формуле:</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Р х </w:t>
      </w:r>
      <w:proofErr w:type="gramStart"/>
      <w:r w:rsidRPr="000E22D5">
        <w:rPr>
          <w:rFonts w:ascii="Times New Roman" w:hAnsi="Times New Roman" w:cs="Times New Roman"/>
          <w:sz w:val="24"/>
          <w:szCs w:val="24"/>
        </w:rPr>
        <w:t>С</w:t>
      </w:r>
      <w:proofErr w:type="gramEnd"/>
      <w:r w:rsidRPr="000E22D5">
        <w:rPr>
          <w:rFonts w:ascii="Times New Roman" w:hAnsi="Times New Roman" w:cs="Times New Roman"/>
          <w:sz w:val="24"/>
          <w:szCs w:val="24"/>
        </w:rPr>
        <w:t xml:space="preserve"> х Н х Д</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П = --------------, где</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100</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П - пеня, в рублях;</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Р - доля ставки рефинансирования, установленная бюджетным законодательством и используемая для расчета пени;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lastRenderedPageBreak/>
        <w:t>С - ставка рефинансирования (учетная ставка) Банка России, действующая в течение срока нарушения, %;</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Н - сумма средств бюджета Поныровского района Курской области, использованных с нарушением бюджетного законодательства;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Д - период просрочки платежа (неплатежа).</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Период просрочки платежа (неплатежа) исчисляется со дня, следующего за днем установленного срока возврата средств бюджета Поныровского района Курской области, предоставленных на возвратной основе, платы (процентов) за пользование средствами бюджета Поныровского района Курской области, предоставленных на возмездной основе, по день </w:t>
      </w:r>
      <w:proofErr w:type="gramStart"/>
      <w:r w:rsidRPr="000E22D5">
        <w:rPr>
          <w:rFonts w:ascii="Times New Roman" w:hAnsi="Times New Roman" w:cs="Times New Roman"/>
          <w:sz w:val="24"/>
          <w:szCs w:val="24"/>
        </w:rPr>
        <w:t>их  зачисления</w:t>
      </w:r>
      <w:proofErr w:type="gramEnd"/>
      <w:r w:rsidRPr="000E22D5">
        <w:rPr>
          <w:rFonts w:ascii="Times New Roman" w:hAnsi="Times New Roman" w:cs="Times New Roman"/>
          <w:sz w:val="24"/>
          <w:szCs w:val="24"/>
        </w:rPr>
        <w:t xml:space="preserve"> на единый счет  бюджета Поныровского района Курской области.</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17. Применение бюджетной меры принуждения в виде бесспорного взыскания остатков непогашенных кредитов, включая проценты, штрафы и пени, предоставленных из бюджета Поныровского района Курской области бюджетам поселений Поныровского района Курской </w:t>
      </w:r>
      <w:proofErr w:type="gramStart"/>
      <w:r w:rsidRPr="000E22D5">
        <w:rPr>
          <w:rFonts w:ascii="Times New Roman" w:hAnsi="Times New Roman" w:cs="Times New Roman"/>
          <w:sz w:val="24"/>
          <w:szCs w:val="24"/>
        </w:rPr>
        <w:t>области,  осуществляется</w:t>
      </w:r>
      <w:proofErr w:type="gramEnd"/>
      <w:r w:rsidRPr="000E22D5">
        <w:rPr>
          <w:rFonts w:ascii="Times New Roman" w:hAnsi="Times New Roman" w:cs="Times New Roman"/>
          <w:sz w:val="24"/>
          <w:szCs w:val="24"/>
        </w:rPr>
        <w:t xml:space="preserve"> бюджетным отделом Управления финансов в  порядке, установленном приказом Управления финансов от 24.06.2014г. № 31.</w:t>
      </w:r>
    </w:p>
    <w:p w:rsidR="000E22D5" w:rsidRPr="000E22D5" w:rsidRDefault="000E22D5" w:rsidP="000E22D5">
      <w:pPr>
        <w:spacing w:after="0"/>
        <w:jc w:val="both"/>
        <w:rPr>
          <w:rFonts w:ascii="Times New Roman" w:hAnsi="Times New Roman" w:cs="Times New Roman"/>
          <w:sz w:val="24"/>
          <w:szCs w:val="24"/>
        </w:rPr>
      </w:pPr>
    </w:p>
    <w:p w:rsidR="000E22D5" w:rsidRPr="000E22D5"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 xml:space="preserve">    19. Применение бюджетной меры принуждения в виде приостановления или сокращения предоставления межбюджетных трансфертов (за исключением субвенций) за счет средств бюджета Поныровского района Курской области соответствующему местному бюджету для его исполнения осуществляется бюджетным отделом Управления финансов в порядке, установленном Управлением финансов.</w:t>
      </w:r>
    </w:p>
    <w:p w:rsidR="000E22D5" w:rsidRPr="000E22D5" w:rsidRDefault="000E22D5" w:rsidP="000E22D5">
      <w:pPr>
        <w:spacing w:after="0"/>
        <w:jc w:val="both"/>
        <w:rPr>
          <w:rFonts w:ascii="Times New Roman" w:hAnsi="Times New Roman" w:cs="Times New Roman"/>
          <w:sz w:val="24"/>
          <w:szCs w:val="24"/>
        </w:rPr>
      </w:pPr>
    </w:p>
    <w:p w:rsidR="002914ED" w:rsidRDefault="000E22D5" w:rsidP="000E22D5">
      <w:pPr>
        <w:spacing w:after="0"/>
        <w:jc w:val="both"/>
        <w:rPr>
          <w:rFonts w:ascii="Times New Roman" w:hAnsi="Times New Roman" w:cs="Times New Roman"/>
          <w:sz w:val="24"/>
          <w:szCs w:val="24"/>
        </w:rPr>
      </w:pPr>
      <w:r w:rsidRPr="000E22D5">
        <w:rPr>
          <w:rFonts w:ascii="Times New Roman" w:hAnsi="Times New Roman" w:cs="Times New Roman"/>
          <w:sz w:val="24"/>
          <w:szCs w:val="24"/>
        </w:rPr>
        <w:t>20. Контроль за своевременностью рассмотрения уведомлений и направления информации в орган муниципального финансового контроля Поныровского района Курской области, направивший уведомление, осуществляет бюджетный отдел Управления финансов.</w:t>
      </w: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both"/>
        <w:rPr>
          <w:rFonts w:ascii="Times New Roman" w:hAnsi="Times New Roman" w:cs="Times New Roman"/>
          <w:sz w:val="24"/>
          <w:szCs w:val="24"/>
        </w:rPr>
      </w:pPr>
    </w:p>
    <w:p w:rsidR="000E22D5" w:rsidRDefault="000E22D5" w:rsidP="000E22D5">
      <w:pPr>
        <w:spacing w:after="0"/>
        <w:jc w:val="right"/>
        <w:rPr>
          <w:rFonts w:ascii="Times New Roman" w:hAnsi="Times New Roman" w:cs="Times New Roman"/>
          <w:sz w:val="24"/>
          <w:szCs w:val="24"/>
        </w:rPr>
        <w:sectPr w:rsidR="000E22D5" w:rsidSect="00C66770">
          <w:pgSz w:w="11906" w:h="16838"/>
          <w:pgMar w:top="567" w:right="567" w:bottom="567" w:left="1134" w:header="709" w:footer="709" w:gutter="0"/>
          <w:cols w:space="708"/>
          <w:docGrid w:linePitch="360"/>
        </w:sectPr>
      </w:pPr>
    </w:p>
    <w:p w:rsidR="000E22D5" w:rsidRPr="000E22D5" w:rsidRDefault="000E22D5" w:rsidP="000E22D5">
      <w:pPr>
        <w:spacing w:after="0"/>
        <w:jc w:val="right"/>
        <w:rPr>
          <w:rFonts w:ascii="Times New Roman" w:hAnsi="Times New Roman" w:cs="Times New Roman"/>
          <w:sz w:val="24"/>
          <w:szCs w:val="24"/>
        </w:rPr>
      </w:pPr>
      <w:r w:rsidRPr="000E22D5">
        <w:rPr>
          <w:rFonts w:ascii="Times New Roman" w:hAnsi="Times New Roman" w:cs="Times New Roman"/>
          <w:sz w:val="24"/>
          <w:szCs w:val="24"/>
        </w:rPr>
        <w:lastRenderedPageBreak/>
        <w:t xml:space="preserve">Приложение  </w:t>
      </w:r>
    </w:p>
    <w:p w:rsidR="000E22D5" w:rsidRPr="000E22D5" w:rsidRDefault="000E22D5" w:rsidP="000E22D5">
      <w:pPr>
        <w:spacing w:after="0"/>
        <w:jc w:val="right"/>
        <w:rPr>
          <w:rFonts w:ascii="Times New Roman" w:hAnsi="Times New Roman" w:cs="Times New Roman"/>
          <w:sz w:val="24"/>
          <w:szCs w:val="24"/>
        </w:rPr>
      </w:pPr>
      <w:r w:rsidRPr="000E22D5">
        <w:rPr>
          <w:rFonts w:ascii="Times New Roman" w:hAnsi="Times New Roman" w:cs="Times New Roman"/>
          <w:sz w:val="24"/>
          <w:szCs w:val="24"/>
        </w:rPr>
        <w:t xml:space="preserve">к Порядку принятия и исполнения </w:t>
      </w:r>
    </w:p>
    <w:p w:rsidR="000E22D5" w:rsidRPr="000E22D5" w:rsidRDefault="000E22D5" w:rsidP="000E22D5">
      <w:pPr>
        <w:spacing w:after="0"/>
        <w:jc w:val="right"/>
        <w:rPr>
          <w:rFonts w:ascii="Times New Roman" w:hAnsi="Times New Roman" w:cs="Times New Roman"/>
          <w:sz w:val="24"/>
          <w:szCs w:val="24"/>
        </w:rPr>
      </w:pPr>
      <w:r w:rsidRPr="000E22D5">
        <w:rPr>
          <w:rFonts w:ascii="Times New Roman" w:hAnsi="Times New Roman" w:cs="Times New Roman"/>
          <w:sz w:val="24"/>
          <w:szCs w:val="24"/>
        </w:rPr>
        <w:t xml:space="preserve"> решения о применении </w:t>
      </w:r>
    </w:p>
    <w:p w:rsidR="000E22D5" w:rsidRPr="000E22D5" w:rsidRDefault="000E22D5" w:rsidP="000E22D5">
      <w:pPr>
        <w:spacing w:after="0"/>
        <w:jc w:val="right"/>
        <w:rPr>
          <w:rFonts w:ascii="Times New Roman" w:hAnsi="Times New Roman" w:cs="Times New Roman"/>
          <w:sz w:val="24"/>
          <w:szCs w:val="24"/>
        </w:rPr>
      </w:pPr>
      <w:r w:rsidRPr="000E22D5">
        <w:rPr>
          <w:rFonts w:ascii="Times New Roman" w:hAnsi="Times New Roman" w:cs="Times New Roman"/>
          <w:sz w:val="24"/>
          <w:szCs w:val="24"/>
        </w:rPr>
        <w:t>бюджетных мер принуждения</w:t>
      </w:r>
    </w:p>
    <w:p w:rsidR="000E22D5" w:rsidRDefault="000E22D5" w:rsidP="000E22D5">
      <w:pPr>
        <w:jc w:val="right"/>
        <w:rPr>
          <w:sz w:val="28"/>
          <w:szCs w:val="28"/>
        </w:rPr>
      </w:pPr>
    </w:p>
    <w:p w:rsidR="000E22D5" w:rsidRPr="000E22D5" w:rsidRDefault="000E22D5" w:rsidP="000E22D5">
      <w:pPr>
        <w:jc w:val="center"/>
        <w:rPr>
          <w:rFonts w:ascii="Times New Roman" w:hAnsi="Times New Roman" w:cs="Times New Roman"/>
          <w:sz w:val="24"/>
          <w:szCs w:val="24"/>
        </w:rPr>
      </w:pPr>
      <w:r w:rsidRPr="000E22D5">
        <w:rPr>
          <w:rFonts w:ascii="Times New Roman" w:hAnsi="Times New Roman" w:cs="Times New Roman"/>
          <w:sz w:val="24"/>
          <w:szCs w:val="24"/>
        </w:rPr>
        <w:t xml:space="preserve">ЖУРНАЛ </w:t>
      </w:r>
    </w:p>
    <w:p w:rsidR="000E22D5" w:rsidRPr="000E22D5" w:rsidRDefault="000E22D5" w:rsidP="000E22D5">
      <w:pPr>
        <w:jc w:val="center"/>
        <w:rPr>
          <w:rFonts w:ascii="Times New Roman" w:hAnsi="Times New Roman" w:cs="Times New Roman"/>
          <w:sz w:val="24"/>
          <w:szCs w:val="24"/>
        </w:rPr>
      </w:pPr>
      <w:r w:rsidRPr="000E22D5">
        <w:rPr>
          <w:rFonts w:ascii="Times New Roman" w:hAnsi="Times New Roman" w:cs="Times New Roman"/>
          <w:sz w:val="24"/>
          <w:szCs w:val="24"/>
        </w:rPr>
        <w:t>регистрации уведомлений органов муниципального финансового контроля Поныровского района Курской области</w:t>
      </w:r>
    </w:p>
    <w:p w:rsidR="000E22D5" w:rsidRPr="000E22D5" w:rsidRDefault="000E22D5" w:rsidP="000E22D5">
      <w:pPr>
        <w:jc w:val="center"/>
        <w:rPr>
          <w:rFonts w:ascii="Times New Roman" w:hAnsi="Times New Roman" w:cs="Times New Roman"/>
          <w:sz w:val="24"/>
          <w:szCs w:val="24"/>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585"/>
        <w:gridCol w:w="1559"/>
        <w:gridCol w:w="2410"/>
        <w:gridCol w:w="2409"/>
        <w:gridCol w:w="2127"/>
        <w:gridCol w:w="1842"/>
        <w:gridCol w:w="2440"/>
      </w:tblGrid>
      <w:tr w:rsidR="000E22D5" w:rsidRPr="000E22D5" w:rsidTr="00545083">
        <w:trPr>
          <w:trHeight w:val="1095"/>
        </w:trPr>
        <w:tc>
          <w:tcPr>
            <w:tcW w:w="650" w:type="dxa"/>
            <w:vMerge w:val="restart"/>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 п/п</w:t>
            </w:r>
          </w:p>
        </w:tc>
        <w:tc>
          <w:tcPr>
            <w:tcW w:w="7963" w:type="dxa"/>
            <w:gridSpan w:val="4"/>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Уведомление органа муниципального финансового контроля Поныровского района Курской области</w:t>
            </w:r>
          </w:p>
          <w:p w:rsidR="000E22D5" w:rsidRPr="000E22D5" w:rsidRDefault="000E22D5" w:rsidP="00545083">
            <w:pPr>
              <w:jc w:val="center"/>
              <w:rPr>
                <w:rFonts w:ascii="Times New Roman" w:hAnsi="Times New Roman" w:cs="Times New Roman"/>
                <w:sz w:val="24"/>
                <w:szCs w:val="24"/>
              </w:rPr>
            </w:pPr>
          </w:p>
        </w:tc>
        <w:tc>
          <w:tcPr>
            <w:tcW w:w="6409" w:type="dxa"/>
            <w:gridSpan w:val="3"/>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Результат рассмотрения уведомления органа муниципального финансового контроля Поныровского района Курской области</w:t>
            </w:r>
          </w:p>
        </w:tc>
      </w:tr>
      <w:tr w:rsidR="000E22D5" w:rsidRPr="000E22D5" w:rsidTr="00545083">
        <w:trPr>
          <w:trHeight w:val="840"/>
        </w:trPr>
        <w:tc>
          <w:tcPr>
            <w:tcW w:w="650" w:type="dxa"/>
            <w:vMerge/>
            <w:shd w:val="clear" w:color="auto" w:fill="auto"/>
          </w:tcPr>
          <w:p w:rsidR="000E22D5" w:rsidRPr="000E22D5" w:rsidRDefault="000E22D5" w:rsidP="00545083">
            <w:pPr>
              <w:jc w:val="center"/>
              <w:rPr>
                <w:rFonts w:ascii="Times New Roman" w:hAnsi="Times New Roman" w:cs="Times New Roman"/>
                <w:sz w:val="24"/>
                <w:szCs w:val="24"/>
              </w:rPr>
            </w:pPr>
          </w:p>
        </w:tc>
        <w:tc>
          <w:tcPr>
            <w:tcW w:w="1585"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 уведомления</w:t>
            </w:r>
          </w:p>
          <w:p w:rsidR="000E22D5" w:rsidRPr="000E22D5" w:rsidRDefault="000E22D5" w:rsidP="00545083">
            <w:pPr>
              <w:jc w:val="center"/>
              <w:rPr>
                <w:rFonts w:ascii="Times New Roman" w:hAnsi="Times New Roman" w:cs="Times New Roman"/>
                <w:sz w:val="24"/>
                <w:szCs w:val="24"/>
              </w:rPr>
            </w:pPr>
          </w:p>
        </w:tc>
        <w:tc>
          <w:tcPr>
            <w:tcW w:w="1559"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Дата уведомления</w:t>
            </w:r>
          </w:p>
          <w:p w:rsidR="000E22D5" w:rsidRPr="000E22D5" w:rsidRDefault="000E22D5" w:rsidP="00545083">
            <w:pPr>
              <w:jc w:val="center"/>
              <w:rPr>
                <w:rFonts w:ascii="Times New Roman" w:hAnsi="Times New Roman" w:cs="Times New Roman"/>
                <w:sz w:val="24"/>
                <w:szCs w:val="24"/>
              </w:rPr>
            </w:pPr>
          </w:p>
        </w:tc>
        <w:tc>
          <w:tcPr>
            <w:tcW w:w="2410"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Орган муниципального финансового контроля, направивший уведомление</w:t>
            </w:r>
          </w:p>
        </w:tc>
        <w:tc>
          <w:tcPr>
            <w:tcW w:w="2409"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Объект муниципального финансового контроля</w:t>
            </w:r>
          </w:p>
        </w:tc>
        <w:tc>
          <w:tcPr>
            <w:tcW w:w="2127"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 письма Управления финансов администрации Поныровского района Курской области</w:t>
            </w:r>
          </w:p>
        </w:tc>
        <w:tc>
          <w:tcPr>
            <w:tcW w:w="1842"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Дата письма Управления финансов администрации Поныровского района Курской области</w:t>
            </w:r>
          </w:p>
        </w:tc>
        <w:tc>
          <w:tcPr>
            <w:tcW w:w="2440"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Реквизиты приказа Управления финансов администрации Поныровского района Курской области о применении бюджетных мер принуждения</w:t>
            </w:r>
          </w:p>
        </w:tc>
      </w:tr>
      <w:tr w:rsidR="000E22D5" w:rsidRPr="000E22D5" w:rsidTr="00545083">
        <w:tc>
          <w:tcPr>
            <w:tcW w:w="650"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1</w:t>
            </w:r>
          </w:p>
        </w:tc>
        <w:tc>
          <w:tcPr>
            <w:tcW w:w="1585"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2</w:t>
            </w:r>
          </w:p>
        </w:tc>
        <w:tc>
          <w:tcPr>
            <w:tcW w:w="1559"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3</w:t>
            </w:r>
          </w:p>
        </w:tc>
        <w:tc>
          <w:tcPr>
            <w:tcW w:w="2410"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4</w:t>
            </w:r>
          </w:p>
        </w:tc>
        <w:tc>
          <w:tcPr>
            <w:tcW w:w="2409"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5</w:t>
            </w:r>
          </w:p>
        </w:tc>
        <w:tc>
          <w:tcPr>
            <w:tcW w:w="2127"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6</w:t>
            </w:r>
          </w:p>
        </w:tc>
        <w:tc>
          <w:tcPr>
            <w:tcW w:w="1842"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7</w:t>
            </w:r>
          </w:p>
        </w:tc>
        <w:tc>
          <w:tcPr>
            <w:tcW w:w="2440" w:type="dxa"/>
            <w:shd w:val="clear" w:color="auto" w:fill="auto"/>
          </w:tcPr>
          <w:p w:rsidR="000E22D5" w:rsidRPr="000E22D5" w:rsidRDefault="000E22D5" w:rsidP="00545083">
            <w:pPr>
              <w:jc w:val="center"/>
              <w:rPr>
                <w:rFonts w:ascii="Times New Roman" w:hAnsi="Times New Roman" w:cs="Times New Roman"/>
                <w:sz w:val="24"/>
                <w:szCs w:val="24"/>
              </w:rPr>
            </w:pPr>
            <w:r w:rsidRPr="000E22D5">
              <w:rPr>
                <w:rFonts w:ascii="Times New Roman" w:hAnsi="Times New Roman" w:cs="Times New Roman"/>
                <w:sz w:val="24"/>
                <w:szCs w:val="24"/>
              </w:rPr>
              <w:t>8</w:t>
            </w:r>
          </w:p>
        </w:tc>
      </w:tr>
      <w:tr w:rsidR="000E22D5" w:rsidRPr="000E22D5" w:rsidTr="00545083">
        <w:tc>
          <w:tcPr>
            <w:tcW w:w="650" w:type="dxa"/>
            <w:shd w:val="clear" w:color="auto" w:fill="auto"/>
          </w:tcPr>
          <w:p w:rsidR="000E22D5" w:rsidRPr="000E22D5" w:rsidRDefault="000E22D5" w:rsidP="00545083">
            <w:pPr>
              <w:jc w:val="center"/>
              <w:rPr>
                <w:rFonts w:ascii="Times New Roman" w:hAnsi="Times New Roman" w:cs="Times New Roman"/>
                <w:sz w:val="24"/>
                <w:szCs w:val="24"/>
              </w:rPr>
            </w:pPr>
          </w:p>
        </w:tc>
        <w:tc>
          <w:tcPr>
            <w:tcW w:w="1585" w:type="dxa"/>
            <w:shd w:val="clear" w:color="auto" w:fill="auto"/>
          </w:tcPr>
          <w:p w:rsidR="000E22D5" w:rsidRPr="000E22D5" w:rsidRDefault="000E22D5" w:rsidP="00545083">
            <w:pPr>
              <w:jc w:val="center"/>
              <w:rPr>
                <w:rFonts w:ascii="Times New Roman" w:hAnsi="Times New Roman" w:cs="Times New Roman"/>
                <w:sz w:val="24"/>
                <w:szCs w:val="24"/>
              </w:rPr>
            </w:pPr>
          </w:p>
        </w:tc>
        <w:tc>
          <w:tcPr>
            <w:tcW w:w="1559" w:type="dxa"/>
            <w:shd w:val="clear" w:color="auto" w:fill="auto"/>
          </w:tcPr>
          <w:p w:rsidR="000E22D5" w:rsidRPr="000E22D5" w:rsidRDefault="000E22D5" w:rsidP="00545083">
            <w:pPr>
              <w:jc w:val="center"/>
              <w:rPr>
                <w:rFonts w:ascii="Times New Roman" w:hAnsi="Times New Roman" w:cs="Times New Roman"/>
                <w:sz w:val="24"/>
                <w:szCs w:val="24"/>
              </w:rPr>
            </w:pPr>
          </w:p>
        </w:tc>
        <w:tc>
          <w:tcPr>
            <w:tcW w:w="2410" w:type="dxa"/>
            <w:shd w:val="clear" w:color="auto" w:fill="auto"/>
          </w:tcPr>
          <w:p w:rsidR="000E22D5" w:rsidRPr="000E22D5" w:rsidRDefault="000E22D5" w:rsidP="00545083">
            <w:pPr>
              <w:jc w:val="center"/>
              <w:rPr>
                <w:rFonts w:ascii="Times New Roman" w:hAnsi="Times New Roman" w:cs="Times New Roman"/>
                <w:sz w:val="24"/>
                <w:szCs w:val="24"/>
              </w:rPr>
            </w:pPr>
          </w:p>
        </w:tc>
        <w:tc>
          <w:tcPr>
            <w:tcW w:w="2409" w:type="dxa"/>
            <w:shd w:val="clear" w:color="auto" w:fill="auto"/>
          </w:tcPr>
          <w:p w:rsidR="000E22D5" w:rsidRPr="000E22D5" w:rsidRDefault="000E22D5" w:rsidP="00545083">
            <w:pPr>
              <w:jc w:val="center"/>
              <w:rPr>
                <w:rFonts w:ascii="Times New Roman" w:hAnsi="Times New Roman" w:cs="Times New Roman"/>
                <w:sz w:val="24"/>
                <w:szCs w:val="24"/>
              </w:rPr>
            </w:pPr>
          </w:p>
        </w:tc>
        <w:tc>
          <w:tcPr>
            <w:tcW w:w="2127" w:type="dxa"/>
            <w:shd w:val="clear" w:color="auto" w:fill="auto"/>
          </w:tcPr>
          <w:p w:rsidR="000E22D5" w:rsidRPr="000E22D5" w:rsidRDefault="000E22D5" w:rsidP="00545083">
            <w:pPr>
              <w:jc w:val="center"/>
              <w:rPr>
                <w:rFonts w:ascii="Times New Roman" w:hAnsi="Times New Roman" w:cs="Times New Roman"/>
                <w:sz w:val="24"/>
                <w:szCs w:val="24"/>
              </w:rPr>
            </w:pPr>
          </w:p>
        </w:tc>
        <w:tc>
          <w:tcPr>
            <w:tcW w:w="1842" w:type="dxa"/>
            <w:shd w:val="clear" w:color="auto" w:fill="auto"/>
          </w:tcPr>
          <w:p w:rsidR="000E22D5" w:rsidRPr="000E22D5" w:rsidRDefault="000E22D5" w:rsidP="00545083">
            <w:pPr>
              <w:jc w:val="center"/>
              <w:rPr>
                <w:rFonts w:ascii="Times New Roman" w:hAnsi="Times New Roman" w:cs="Times New Roman"/>
                <w:sz w:val="24"/>
                <w:szCs w:val="24"/>
              </w:rPr>
            </w:pPr>
          </w:p>
        </w:tc>
        <w:tc>
          <w:tcPr>
            <w:tcW w:w="2440" w:type="dxa"/>
            <w:shd w:val="clear" w:color="auto" w:fill="auto"/>
          </w:tcPr>
          <w:p w:rsidR="000E22D5" w:rsidRPr="000E22D5" w:rsidRDefault="000E22D5" w:rsidP="00545083">
            <w:pPr>
              <w:jc w:val="center"/>
              <w:rPr>
                <w:rFonts w:ascii="Times New Roman" w:hAnsi="Times New Roman" w:cs="Times New Roman"/>
                <w:sz w:val="24"/>
                <w:szCs w:val="24"/>
              </w:rPr>
            </w:pPr>
          </w:p>
        </w:tc>
      </w:tr>
    </w:tbl>
    <w:p w:rsidR="000E22D5" w:rsidRDefault="000E22D5" w:rsidP="000E22D5">
      <w:pPr>
        <w:spacing w:after="0"/>
        <w:jc w:val="both"/>
        <w:rPr>
          <w:rFonts w:ascii="Times New Roman" w:hAnsi="Times New Roman" w:cs="Times New Roman"/>
          <w:sz w:val="24"/>
          <w:szCs w:val="24"/>
        </w:rPr>
      </w:pPr>
      <w:bookmarkStart w:id="0" w:name="_GoBack"/>
      <w:bookmarkEnd w:id="0"/>
    </w:p>
    <w:sectPr w:rsidR="000E22D5" w:rsidSect="000E22D5">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70"/>
    <w:rsid w:val="000E22D5"/>
    <w:rsid w:val="00220757"/>
    <w:rsid w:val="002914ED"/>
    <w:rsid w:val="00520A2E"/>
    <w:rsid w:val="005D6D50"/>
    <w:rsid w:val="009C3B4A"/>
    <w:rsid w:val="00AA6B05"/>
    <w:rsid w:val="00C66770"/>
    <w:rsid w:val="00DD685A"/>
    <w:rsid w:val="00F0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2C5B"/>
  <w15:chartTrackingRefBased/>
  <w15:docId w15:val="{36675ECA-723B-4569-AFBF-367452BD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770"/>
    <w:rPr>
      <w:b/>
      <w:bCs/>
    </w:rPr>
  </w:style>
  <w:style w:type="paragraph" w:styleId="a5">
    <w:name w:val="No Spacing"/>
    <w:uiPriority w:val="1"/>
    <w:qFormat/>
    <w:rsid w:val="00C66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11254">
      <w:bodyDiv w:val="1"/>
      <w:marLeft w:val="0"/>
      <w:marRight w:val="0"/>
      <w:marTop w:val="0"/>
      <w:marBottom w:val="0"/>
      <w:divBdr>
        <w:top w:val="none" w:sz="0" w:space="0" w:color="auto"/>
        <w:left w:val="none" w:sz="0" w:space="0" w:color="auto"/>
        <w:bottom w:val="none" w:sz="0" w:space="0" w:color="auto"/>
        <w:right w:val="none" w:sz="0" w:space="0" w:color="auto"/>
      </w:divBdr>
    </w:div>
    <w:div w:id="842161789">
      <w:bodyDiv w:val="1"/>
      <w:marLeft w:val="0"/>
      <w:marRight w:val="0"/>
      <w:marTop w:val="0"/>
      <w:marBottom w:val="0"/>
      <w:divBdr>
        <w:top w:val="none" w:sz="0" w:space="0" w:color="auto"/>
        <w:left w:val="none" w:sz="0" w:space="0" w:color="auto"/>
        <w:bottom w:val="none" w:sz="0" w:space="0" w:color="auto"/>
        <w:right w:val="none" w:sz="0" w:space="0" w:color="auto"/>
      </w:divBdr>
      <w:divsChild>
        <w:div w:id="4120493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2953</Words>
  <Characters>16837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2023-10-12T09:20:00Z</dcterms:created>
  <dcterms:modified xsi:type="dcterms:W3CDTF">2023-10-12T09:20:00Z</dcterms:modified>
</cp:coreProperties>
</file>