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6B5C" w:rsidRPr="00B46B5C" w:rsidRDefault="00B46B5C" w:rsidP="00B46B5C">
      <w:pPr>
        <w:shd w:val="clear" w:color="auto" w:fill="EEEEEE"/>
        <w:spacing w:line="240" w:lineRule="auto"/>
        <w:jc w:val="center"/>
        <w:rPr>
          <w:rFonts w:ascii="Tahoma" w:eastAsia="Times New Roman" w:hAnsi="Tahoma" w:cs="Tahoma"/>
          <w:b/>
          <w:bCs/>
          <w:color w:val="000000"/>
          <w:sz w:val="21"/>
          <w:szCs w:val="21"/>
          <w:lang w:eastAsia="ru-RU"/>
        </w:rPr>
      </w:pPr>
      <w:bookmarkStart w:id="0" w:name="_GoBack"/>
      <w:r w:rsidRPr="00B46B5C">
        <w:rPr>
          <w:rFonts w:ascii="Tahoma" w:eastAsia="Times New Roman" w:hAnsi="Tahoma" w:cs="Tahoma"/>
          <w:b/>
          <w:bCs/>
          <w:color w:val="000000"/>
          <w:sz w:val="21"/>
          <w:szCs w:val="21"/>
          <w:lang w:eastAsia="ru-RU"/>
        </w:rPr>
        <w:t>П Р О Т О К О Л от 11.04.2019 проведения публичных слушаний по проекту годового отчета об исполнении бюджета Поныровского района Курской области за 2018 год</w:t>
      </w:r>
    </w:p>
    <w:bookmarkEnd w:id="0"/>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Председательствующий: </w:t>
      </w:r>
      <w:proofErr w:type="spellStart"/>
      <w:r w:rsidRPr="00B46B5C">
        <w:rPr>
          <w:rFonts w:ascii="Tahoma" w:eastAsia="Times New Roman" w:hAnsi="Tahoma" w:cs="Tahoma"/>
          <w:color w:val="000000"/>
          <w:sz w:val="18"/>
          <w:szCs w:val="18"/>
          <w:lang w:eastAsia="ru-RU"/>
        </w:rPr>
        <w:t>Торубаров</w:t>
      </w:r>
      <w:proofErr w:type="spellEnd"/>
      <w:r w:rsidRPr="00B46B5C">
        <w:rPr>
          <w:rFonts w:ascii="Tahoma" w:eastAsia="Times New Roman" w:hAnsi="Tahoma" w:cs="Tahoma"/>
          <w:color w:val="000000"/>
          <w:sz w:val="18"/>
          <w:szCs w:val="18"/>
          <w:lang w:eastAsia="ru-RU"/>
        </w:rPr>
        <w:t xml:space="preserve"> В.С. – Глава Поныровского района Курской области в соответствии с Порядком проведения публичных слушаний по проекту бюджета Поныровского района Курской области на очередной финансовый год и плановый период и проекту годового отчета об исполнении бюджета Поныровского района Курской области, утвержденным постановлением Администрации Поныровского района Курской области от 31 марта 2010 года № 150.</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Председательствующий информирует присутствующих о том, что на публичные слушания приглашались и присутствуют население Поныровского района, представители общественности, работники бюджетных учреждений.</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Оглашает Порядок проведения публичных слушаний по проекту годового отчета об исполнении бюджета Поныровского района Курской области за 2018 год, утвержденному постановлением Администрации Поныровского района Курской области от 31 марта 2010 года № 150.</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На повестку дня выносится вопрос по обсуждению проекта годового отчета об исполнении бюджета Поныровского района Курской области за 2018 год, размещенного для ознакомления на официальном сайте Поныровского района 02 апреля 2019 года.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Для проведения публичных слушаний предлагает избрать:</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1. Счетную комиссию.</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2. Секретаря публичных слушаний.</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3. Утвердить регламент работы.</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По формированию счетной комиссии слово предоставляется Дудиной О.В. – главному специалисту управления финансов администрации Поныровского района, которая предложила создать комиссию в количестве 2-х человек.</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Персонально: Воронину О.Д. – специалиста отдела экономики и управления имуществом Администрации Поныровского района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Фурсову С.В.– экономиста ЦБ учреждений образования Поныровского района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Предложили голосовать списком.</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Голосовали: «за» - единогласно.</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                Председательствующий предложил избрать секретарем публичных слушаний </w:t>
      </w:r>
      <w:proofErr w:type="spellStart"/>
      <w:r w:rsidRPr="00B46B5C">
        <w:rPr>
          <w:rFonts w:ascii="Tahoma" w:eastAsia="Times New Roman" w:hAnsi="Tahoma" w:cs="Tahoma"/>
          <w:color w:val="000000"/>
          <w:sz w:val="18"/>
          <w:szCs w:val="18"/>
          <w:lang w:eastAsia="ru-RU"/>
        </w:rPr>
        <w:t>Скрипникову</w:t>
      </w:r>
      <w:proofErr w:type="spellEnd"/>
      <w:r w:rsidRPr="00B46B5C">
        <w:rPr>
          <w:rFonts w:ascii="Tahoma" w:eastAsia="Times New Roman" w:hAnsi="Tahoma" w:cs="Tahoma"/>
          <w:color w:val="000000"/>
          <w:sz w:val="18"/>
          <w:szCs w:val="18"/>
          <w:lang w:eastAsia="ru-RU"/>
        </w:rPr>
        <w:t xml:space="preserve"> Т.Д. – руководителя контрольно-счетного органа Поныровского района.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Голосовали: «за» - единогласно.</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Счетная комиссия подсчитывает присутствующих.</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Всего в зале - 85 человек.</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Председательствующий объявляет, что для работы необходимо утвердить регламент и предлагает следующий порядок работы:</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1. Информацию об основных положениях проекта годового отчета об исполнении бюджета Поныровского района Курской области за 2018 год - 20 минут.</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2. Выступления – до 10 минут.</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3. Ответы на вопросы – 10 минут.</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СЛУШАЛИ: Информацию Володиной Ж.Э.- заместителя главы администрации Поныровского района, начальника управления финансов «О годовом отчете об исполнении бюджета Поныровского района Курской области за 2018 год».</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Володина Ж.Э. проинформировала присутствующих о том, что                       отчет об исполнении бюджета Поныровского района Курской области за 2018 год составлен в соответствии со ст. 264.2 Бюджетного Кодекса Российской Федерации.</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Законодательно установленные на 2018 год основные характеристики бюджета района в течение года уточнялись четыре раза в связи с приведением бюджетной классификации в соответствии с приказом Министерства финансов Российской Федерации от 01.07.2013 № 65н «Об утверждении Указаний о порядке применения бюджетной классификации Российской Федерации»; поступлением от главных распорядителей средств бюджета района обращений о перераспределении средств бюджета района по кодам бюджетной классификации расходов бюджетов в целях соблюдения действующего законодательства, уточнением суммы межбюджетных трансфертов из областного бюджета в связи с внесением изменений в Закон Курской области «Об областном бюджете на 2018 год и на плановый период 2019 и 2020 годов» и в соответствии с нормативными правовыми актами Администрации Курской области, а также поступлением от главных администраторов доходов предложений по уточнению сумм администрируемых доходов.</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В результате уточнений доходы бюджета района увеличились на 100 328 933 рубля или на 36,0 % от первоначально утвержденных назначений, расходы бюджета района увеличились на 103 037 634 рубля или на 36,8 % от первоначально утвержденных назначений. В итоге внесенных изменений утвержденные параметры бюджета района составили: по доходам – 379 167 664 рубля, по расходам – 383 299 365 рублей, с превышением расходов над доходами – 4 131 701 рубль.</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lastRenderedPageBreak/>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Исполнение бюджета района в 2018 году составило:</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по доходам - 378 951 754 рубля или 99,94 % к прогнозу доходов бюджета района, утвержденному решением Представительного Собрания Поныровского района Курской области «О бюджете Поныровского района Курской области на 2018 год и на плановый период 2019 и 2020 годов». По сравнению с аналогичным периодом прошлого года доходов получено больше на 76 163 983 рубля или на 25,15 % (302 787 771 рубль).</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Налоговых и неналоговых доходов поступило в сумме 82 760 112 рублей, по сравнению с 2017 годом налоговых и неналоговых доходов получено больше на 4 794 351 рубль или на 6,15 %.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Объем безвозмездных поступлений за 2018 год составил 296 191 642 рубля, в том числе поступлений от других бюджетов бюджетной системы Российской Федерации - 295 633 945 рублей или 100 %. Относительно прошлого года безвозмездных поступлений получено больше на 71 369 632 рубля или на 31,74 %, в том числе из областного бюджета – на 70 999 270 рублей или на 31,61 %;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по расходам – 379 890 577 рублей или 99,11 % к объему расходов бюджета района, утвержденному решением Представительного Собрания Поныровского района Курской области «О бюджете Поныровского района Курской области на 2018 год и на плановый период 2019 и 2020 годов». По сравнению с 2017 годом расходы увеличились на 71 901 984 рубля или на 23,35 % (307 988 593 рубль). Расходы на содержание социально-культурной сферы в 2018 году составили 266 456 664 рубля или 70,14 % к общему объему расходов бюджета района, с ростом к 2017 году на 25 240 075 рублей или на 10,46 %;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превышение расходов над доходами (дефицит) составило 938 823 рубля, что связано с увеличением расходной части в результате изменения остатков средств бюджета на начало 2018 года и на конец 2018 года, а также возвратом бюджетных кредитов муниципальными образованиями района. По результатам 2017 года дефицит составлял 5 200 822 рубля.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В соответствии со ст. 264.4 Бюджетного кодекса Российской Федерации Ревизионной комиссией Поныровского района Курской области была проведена внешняя проверка бюджетной отчетности Поныровского района за 2018 года.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По результатам проверки нарушений, а также фактов нецелевого использования бюджетных средств не установлено.</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Результаты проверки приведены в заключении.</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ВЫСТУПИЛИ:</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1. Сергеенко С.Д.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2. Жданова В.А.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3. Горбачев А.В.</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Председательствующий на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публичных слушаниях                                                  </w:t>
      </w:r>
      <w:proofErr w:type="spellStart"/>
      <w:r w:rsidRPr="00B46B5C">
        <w:rPr>
          <w:rFonts w:ascii="Tahoma" w:eastAsia="Times New Roman" w:hAnsi="Tahoma" w:cs="Tahoma"/>
          <w:color w:val="000000"/>
          <w:sz w:val="18"/>
          <w:szCs w:val="18"/>
          <w:lang w:eastAsia="ru-RU"/>
        </w:rPr>
        <w:t>В.С.Торубаров</w:t>
      </w:r>
      <w:proofErr w:type="spellEnd"/>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Секретарь публичных слушаний                                  </w:t>
      </w:r>
      <w:proofErr w:type="spellStart"/>
      <w:r w:rsidRPr="00B46B5C">
        <w:rPr>
          <w:rFonts w:ascii="Tahoma" w:eastAsia="Times New Roman" w:hAnsi="Tahoma" w:cs="Tahoma"/>
          <w:color w:val="000000"/>
          <w:sz w:val="18"/>
          <w:szCs w:val="18"/>
          <w:lang w:eastAsia="ru-RU"/>
        </w:rPr>
        <w:t>Т.Д.Скрипникова</w:t>
      </w:r>
      <w:proofErr w:type="spellEnd"/>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lastRenderedPageBreak/>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 xml:space="preserve">Р Е К О М Е Н Д А Ц И </w:t>
      </w:r>
      <w:proofErr w:type="spellStart"/>
      <w:r w:rsidRPr="00B46B5C">
        <w:rPr>
          <w:rFonts w:ascii="Tahoma" w:eastAsia="Times New Roman" w:hAnsi="Tahoma" w:cs="Tahoma"/>
          <w:b/>
          <w:bCs/>
          <w:color w:val="000000"/>
          <w:sz w:val="18"/>
          <w:szCs w:val="18"/>
          <w:lang w:eastAsia="ru-RU"/>
        </w:rPr>
        <w:t>И</w:t>
      </w:r>
      <w:proofErr w:type="spellEnd"/>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b/>
          <w:bCs/>
          <w:color w:val="000000"/>
          <w:sz w:val="18"/>
          <w:szCs w:val="18"/>
          <w:lang w:eastAsia="ru-RU"/>
        </w:rPr>
        <w:t>ПУБЛИЧНЫХ СЛУШАНИЙ</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Рассмотрев на публичных слушаниях проект годового отчета об исполнении бюджета Поныровского района за 2018 год и замечания, поступившие в ходе слушаний р е ш и л и:</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1. Одобрить </w:t>
      </w:r>
      <w:proofErr w:type="gramStart"/>
      <w:r w:rsidRPr="00B46B5C">
        <w:rPr>
          <w:rFonts w:ascii="Tahoma" w:eastAsia="Times New Roman" w:hAnsi="Tahoma" w:cs="Tahoma"/>
          <w:color w:val="000000"/>
          <w:sz w:val="18"/>
          <w:szCs w:val="18"/>
          <w:lang w:eastAsia="ru-RU"/>
        </w:rPr>
        <w:t>проект  годового</w:t>
      </w:r>
      <w:proofErr w:type="gramEnd"/>
      <w:r w:rsidRPr="00B46B5C">
        <w:rPr>
          <w:rFonts w:ascii="Tahoma" w:eastAsia="Times New Roman" w:hAnsi="Tahoma" w:cs="Tahoma"/>
          <w:color w:val="000000"/>
          <w:sz w:val="18"/>
          <w:szCs w:val="18"/>
          <w:lang w:eastAsia="ru-RU"/>
        </w:rPr>
        <w:t xml:space="preserve"> отчета об исполнении бюджета Поныровского района за 2018 год, размещенный на официальном сайте Поныровского района 02 апреля 2019 года.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2. </w:t>
      </w:r>
      <w:proofErr w:type="gramStart"/>
      <w:r w:rsidRPr="00B46B5C">
        <w:rPr>
          <w:rFonts w:ascii="Tahoma" w:eastAsia="Times New Roman" w:hAnsi="Tahoma" w:cs="Tahoma"/>
          <w:color w:val="000000"/>
          <w:sz w:val="18"/>
          <w:szCs w:val="18"/>
          <w:lang w:eastAsia="ru-RU"/>
        </w:rPr>
        <w:t>Проект  решения</w:t>
      </w:r>
      <w:proofErr w:type="gramEnd"/>
      <w:r w:rsidRPr="00B46B5C">
        <w:rPr>
          <w:rFonts w:ascii="Tahoma" w:eastAsia="Times New Roman" w:hAnsi="Tahoma" w:cs="Tahoma"/>
          <w:color w:val="000000"/>
          <w:sz w:val="18"/>
          <w:szCs w:val="18"/>
          <w:lang w:eastAsia="ru-RU"/>
        </w:rPr>
        <w:t xml:space="preserve"> Представительного Собрания Поныровского района Курской области «Об исполнении бюджета Поныровского района Курской области за 2018 год», протокол публичных слушаний вместе с принятыми рекомендациями направить Представительному Собранию Поныровского района Курской области для рассмотрения и утверждения.</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3. Протокол публичных слушаний вместе с </w:t>
      </w:r>
      <w:proofErr w:type="gramStart"/>
      <w:r w:rsidRPr="00B46B5C">
        <w:rPr>
          <w:rFonts w:ascii="Tahoma" w:eastAsia="Times New Roman" w:hAnsi="Tahoma" w:cs="Tahoma"/>
          <w:color w:val="000000"/>
          <w:sz w:val="18"/>
          <w:szCs w:val="18"/>
          <w:lang w:eastAsia="ru-RU"/>
        </w:rPr>
        <w:t>принятыми  рекомендациями</w:t>
      </w:r>
      <w:proofErr w:type="gramEnd"/>
      <w:r w:rsidRPr="00B46B5C">
        <w:rPr>
          <w:rFonts w:ascii="Tahoma" w:eastAsia="Times New Roman" w:hAnsi="Tahoma" w:cs="Tahoma"/>
          <w:color w:val="000000"/>
          <w:sz w:val="18"/>
          <w:szCs w:val="18"/>
          <w:lang w:eastAsia="ru-RU"/>
        </w:rPr>
        <w:t xml:space="preserve"> разместить на официальном сайте Администрации Поныровского района.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Председательствующий на</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публичных слушаниях                                                  </w:t>
      </w:r>
      <w:proofErr w:type="spellStart"/>
      <w:r w:rsidRPr="00B46B5C">
        <w:rPr>
          <w:rFonts w:ascii="Tahoma" w:eastAsia="Times New Roman" w:hAnsi="Tahoma" w:cs="Tahoma"/>
          <w:color w:val="000000"/>
          <w:sz w:val="18"/>
          <w:szCs w:val="18"/>
          <w:lang w:eastAsia="ru-RU"/>
        </w:rPr>
        <w:t>В.С.Торубаров</w:t>
      </w:r>
      <w:proofErr w:type="spellEnd"/>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w:t>
      </w:r>
    </w:p>
    <w:p w:rsidR="00B46B5C" w:rsidRPr="00B46B5C" w:rsidRDefault="00B46B5C" w:rsidP="00B46B5C">
      <w:pPr>
        <w:shd w:val="clear" w:color="auto" w:fill="EEEEEE"/>
        <w:spacing w:after="0" w:line="240" w:lineRule="auto"/>
        <w:jc w:val="both"/>
        <w:rPr>
          <w:rFonts w:ascii="Tahoma" w:eastAsia="Times New Roman" w:hAnsi="Tahoma" w:cs="Tahoma"/>
          <w:color w:val="000000"/>
          <w:sz w:val="18"/>
          <w:szCs w:val="18"/>
          <w:lang w:eastAsia="ru-RU"/>
        </w:rPr>
      </w:pPr>
      <w:r w:rsidRPr="00B46B5C">
        <w:rPr>
          <w:rFonts w:ascii="Tahoma" w:eastAsia="Times New Roman" w:hAnsi="Tahoma" w:cs="Tahoma"/>
          <w:color w:val="000000"/>
          <w:sz w:val="18"/>
          <w:szCs w:val="18"/>
          <w:lang w:eastAsia="ru-RU"/>
        </w:rPr>
        <w:t xml:space="preserve">Секретарь публичных слушаний                                  </w:t>
      </w:r>
      <w:proofErr w:type="spellStart"/>
      <w:r w:rsidRPr="00B46B5C">
        <w:rPr>
          <w:rFonts w:ascii="Tahoma" w:eastAsia="Times New Roman" w:hAnsi="Tahoma" w:cs="Tahoma"/>
          <w:color w:val="000000"/>
          <w:sz w:val="18"/>
          <w:szCs w:val="18"/>
          <w:lang w:eastAsia="ru-RU"/>
        </w:rPr>
        <w:t>Т.Д.Скрипникова</w:t>
      </w:r>
      <w:proofErr w:type="spellEnd"/>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D43"/>
    <w:rsid w:val="00220757"/>
    <w:rsid w:val="002914ED"/>
    <w:rsid w:val="00B46B5C"/>
    <w:rsid w:val="00DF0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8FB52-9FD5-44BB-A8A7-182E03CB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6B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46B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2247184">
      <w:bodyDiv w:val="1"/>
      <w:marLeft w:val="0"/>
      <w:marRight w:val="0"/>
      <w:marTop w:val="0"/>
      <w:marBottom w:val="0"/>
      <w:divBdr>
        <w:top w:val="none" w:sz="0" w:space="0" w:color="auto"/>
        <w:left w:val="none" w:sz="0" w:space="0" w:color="auto"/>
        <w:bottom w:val="none" w:sz="0" w:space="0" w:color="auto"/>
        <w:right w:val="none" w:sz="0" w:space="0" w:color="auto"/>
      </w:divBdr>
      <w:divsChild>
        <w:div w:id="211328286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1217</Words>
  <Characters>6938</Characters>
  <Application>Microsoft Office Word</Application>
  <DocSecurity>0</DocSecurity>
  <Lines>57</Lines>
  <Paragraphs>16</Paragraphs>
  <ScaleCrop>false</ScaleCrop>
  <Company>SPecialiST RePack</Company>
  <LinksUpToDate>false</LinksUpToDate>
  <CharactersWithSpaces>8139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2023-11-15T09:06:00Z</dcterms:created>
  <dcterms:modified xsi:type="dcterms:W3CDTF">2023-11-15T09:06:00Z</dcterms:modified>
</cp:coreProperties>
</file>