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bookmarkStart w:id="0" w:name="_GoBack"/>
      <w:r>
        <w:rPr>
          <w:rStyle w:val="a4"/>
          <w:rFonts w:ascii="Tahoma" w:hAnsi="Tahoma" w:cs="Tahoma"/>
          <w:color w:val="000000"/>
          <w:sz w:val="18"/>
          <w:szCs w:val="18"/>
        </w:rPr>
        <w:t>АДМИНИСТРАЦИЯ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ПОНЫРОВСКОГО РАЙОНА КУРСКОЙ ОБЛАСТИ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 О С Т А Н О В Л Е Н И Е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bookmarkEnd w:id="0"/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rFonts w:ascii="Tahoma" w:hAnsi="Tahoma" w:cs="Tahoma"/>
          <w:color w:val="000000"/>
          <w:sz w:val="18"/>
          <w:szCs w:val="18"/>
        </w:rPr>
        <w:t>от  </w:t>
      </w:r>
      <w:r>
        <w:rPr>
          <w:rFonts w:ascii="Tahoma" w:hAnsi="Tahoma" w:cs="Tahoma"/>
          <w:color w:val="000000"/>
          <w:sz w:val="18"/>
          <w:szCs w:val="18"/>
          <w:u w:val="single"/>
        </w:rPr>
        <w:t>20.01.2020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>    №  </w:t>
      </w:r>
      <w:r>
        <w:rPr>
          <w:rFonts w:ascii="Tahoma" w:hAnsi="Tahoma" w:cs="Tahoma"/>
          <w:color w:val="000000"/>
          <w:sz w:val="18"/>
          <w:szCs w:val="18"/>
          <w:u w:val="single"/>
        </w:rPr>
        <w:t>22 </w:t>
      </w:r>
      <w:r>
        <w:rPr>
          <w:rFonts w:ascii="Tahoma" w:hAnsi="Tahoma" w:cs="Tahoma"/>
          <w:color w:val="000000"/>
          <w:sz w:val="18"/>
          <w:szCs w:val="18"/>
        </w:rPr>
        <w:t>         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306000, Курская область, пос. Поныри, ул.Ленина,14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тел. / факс (47135) 2-11-58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Об утверждении бюджетного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rFonts w:ascii="Tahoma" w:hAnsi="Tahoma" w:cs="Tahoma"/>
          <w:color w:val="000000"/>
          <w:sz w:val="18"/>
          <w:szCs w:val="18"/>
        </w:rPr>
        <w:t>прогноза  Поныровского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района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на 2020-2025 годы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  В соответствии со статьей 170.1 Бюджетного кодекса Российской Федерации, постановлением Администрации Поныровского района Курской области от 18.11.2016 № 656 «Об утверждении Порядка разработки</w:t>
      </w:r>
      <w:r>
        <w:rPr>
          <w:rFonts w:ascii="Tahoma" w:hAnsi="Tahoma" w:cs="Tahoma"/>
          <w:color w:val="000000"/>
          <w:sz w:val="18"/>
          <w:szCs w:val="18"/>
        </w:rPr>
        <w:br/>
        <w:t>и утверждения бюджетного прогноза Поныровского района Курской области на долгосрочный период» Администрация Поныровского района Курской области  п о с т а н о в л я е т: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 1. Утвердить бюджетный прогноз Поныровского района Курской области на 2020-2025 годы согласно приложениям № 1 и № 2 к настоящему постановлению.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 2. Настоящее постановление разместить на официальном сайте Поныровского района Курской области в информационно-телекоммуникационной сети «Интернет».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          3. Постановление вступает в силу со дня его подписания.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3E4C66" w:rsidRDefault="003E4C66" w:rsidP="003E4C6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Глава Поныровского района                                                       В.С.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Торубаров</w:t>
      </w:r>
      <w:proofErr w:type="spellEnd"/>
    </w:p>
    <w:p w:rsidR="002914ED" w:rsidRPr="003E4C66" w:rsidRDefault="002914ED" w:rsidP="003E4C66"/>
    <w:sectPr w:rsidR="002914ED" w:rsidRPr="003E4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C"/>
    <w:rsid w:val="000C2854"/>
    <w:rsid w:val="00220757"/>
    <w:rsid w:val="002914ED"/>
    <w:rsid w:val="003E4C66"/>
    <w:rsid w:val="0042771C"/>
    <w:rsid w:val="004332B2"/>
    <w:rsid w:val="0084260A"/>
    <w:rsid w:val="00BA3959"/>
    <w:rsid w:val="00D7349D"/>
    <w:rsid w:val="00F7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F7F49-D4D4-4C77-B9BD-8E9E5CE1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0F43"/>
    <w:rPr>
      <w:b/>
      <w:bCs/>
    </w:rPr>
  </w:style>
  <w:style w:type="character" w:styleId="a5">
    <w:name w:val="Hyperlink"/>
    <w:basedOn w:val="a0"/>
    <w:uiPriority w:val="99"/>
    <w:semiHidden/>
    <w:unhideWhenUsed/>
    <w:rsid w:val="00F70F4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986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2023-11-15T09:50:00Z</dcterms:created>
  <dcterms:modified xsi:type="dcterms:W3CDTF">2023-11-15T09:50:00Z</dcterms:modified>
</cp:coreProperties>
</file>