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DF" w:rsidRPr="00392358" w:rsidRDefault="00B324DF" w:rsidP="00CA527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2358">
        <w:rPr>
          <w:rFonts w:ascii="Times New Roman" w:hAnsi="Times New Roman"/>
          <w:b/>
          <w:sz w:val="40"/>
          <w:szCs w:val="40"/>
        </w:rPr>
        <w:t>АДМИНИСТРАЦИЯ</w:t>
      </w:r>
    </w:p>
    <w:p w:rsidR="00B324DF" w:rsidRPr="00392358" w:rsidRDefault="00B324DF" w:rsidP="00CA527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92358"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B324DF" w:rsidRPr="00392358" w:rsidRDefault="00B324DF" w:rsidP="00CA527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324DF" w:rsidRPr="00392358" w:rsidRDefault="00B324DF" w:rsidP="00CA527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92358">
        <w:rPr>
          <w:rFonts w:ascii="Times New Roman" w:hAnsi="Times New Roman"/>
          <w:sz w:val="40"/>
          <w:szCs w:val="40"/>
        </w:rPr>
        <w:t>П О С Т А Н О В Л Е Н И Е</w:t>
      </w:r>
    </w:p>
    <w:p w:rsidR="00B324DF" w:rsidRPr="00392358" w:rsidRDefault="00B324DF" w:rsidP="00CA52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324DF" w:rsidRPr="00392358" w:rsidRDefault="00B324DF" w:rsidP="00CA52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24DF" w:rsidRPr="00392358" w:rsidRDefault="00B324DF" w:rsidP="00CA5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35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16.06.2025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235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269</w:t>
      </w:r>
      <w:r w:rsidRPr="003923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2358">
        <w:rPr>
          <w:rFonts w:ascii="Times New Roman" w:hAnsi="Times New Roman"/>
          <w:sz w:val="28"/>
          <w:szCs w:val="28"/>
        </w:rPr>
        <w:t xml:space="preserve">          </w:t>
      </w:r>
    </w:p>
    <w:p w:rsidR="00B324DF" w:rsidRPr="00392358" w:rsidRDefault="00B324DF" w:rsidP="00CA527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358"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B324DF" w:rsidRDefault="00B324DF" w:rsidP="00CA527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2358">
        <w:rPr>
          <w:sz w:val="16"/>
          <w:szCs w:val="16"/>
        </w:rPr>
        <w:t>тел.</w:t>
      </w:r>
      <w:r>
        <w:rPr>
          <w:sz w:val="16"/>
          <w:szCs w:val="16"/>
        </w:rPr>
        <w:t>/</w:t>
      </w:r>
      <w:r w:rsidRPr="00392358">
        <w:rPr>
          <w:rFonts w:ascii="Times New Roman" w:hAnsi="Times New Roman"/>
          <w:sz w:val="16"/>
          <w:szCs w:val="16"/>
        </w:rPr>
        <w:t>факс (47135) 2-11-58</w:t>
      </w:r>
    </w:p>
    <w:p w:rsidR="00B324DF" w:rsidRDefault="00B324DF" w:rsidP="00AB7007">
      <w:pPr>
        <w:spacing w:after="0"/>
        <w:ind w:right="2976"/>
        <w:rPr>
          <w:rFonts w:ascii="Times New Roman" w:hAnsi="Times New Roman"/>
          <w:sz w:val="18"/>
          <w:szCs w:val="18"/>
        </w:rPr>
      </w:pPr>
    </w:p>
    <w:p w:rsidR="00B324DF" w:rsidRDefault="00B324DF" w:rsidP="00CA5272">
      <w:pPr>
        <w:tabs>
          <w:tab w:val="left" w:pos="4860"/>
        </w:tabs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целевых показателей уровня оплаты труда по основным видам экономической деятельности </w:t>
      </w:r>
      <w:r>
        <w:rPr>
          <w:rFonts w:ascii="Times New Roman" w:hAnsi="Times New Roman"/>
          <w:sz w:val="28"/>
          <w:szCs w:val="28"/>
        </w:rPr>
        <w:br/>
        <w:t xml:space="preserve">в организациях внебюджетного сектора экономики Поныровского района </w:t>
      </w:r>
      <w:r>
        <w:rPr>
          <w:rFonts w:ascii="Times New Roman" w:hAnsi="Times New Roman"/>
          <w:sz w:val="28"/>
          <w:szCs w:val="28"/>
        </w:rPr>
        <w:br/>
        <w:t>на 2025 год</w:t>
      </w:r>
    </w:p>
    <w:p w:rsidR="00B324DF" w:rsidRPr="00CA5272" w:rsidRDefault="00B324DF" w:rsidP="00CA5272">
      <w:pPr>
        <w:tabs>
          <w:tab w:val="left" w:pos="4860"/>
        </w:tabs>
        <w:spacing w:after="0" w:line="240" w:lineRule="auto"/>
        <w:ind w:right="4495"/>
        <w:jc w:val="both"/>
        <w:rPr>
          <w:rFonts w:ascii="Times New Roman" w:hAnsi="Times New Roman"/>
          <w:sz w:val="16"/>
          <w:szCs w:val="16"/>
        </w:rPr>
      </w:pPr>
    </w:p>
    <w:p w:rsidR="00B324DF" w:rsidRDefault="00B324DF" w:rsidP="00AB7007">
      <w:pPr>
        <w:spacing w:after="0"/>
        <w:ind w:right="2976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AB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2.19 Соглашения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 на 2025-2027  годы, постановлением Правительства Курской области от 21.05.2025 №  367-пп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2025 год», в целях обеспечения устойчивого роста реальных доходов граждан, улучшения качества жизни населения района, обеспечения прав работников на достойную и полную оплату труда Администрация Поныровского района Курской области  п о с т а н о в л я е т:</w:t>
      </w:r>
    </w:p>
    <w:p w:rsidR="00B324DF" w:rsidRPr="00CA5272" w:rsidRDefault="00B324DF" w:rsidP="00AC6A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C021D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Рекомендовать руководителям хозяйствующих субъектов, собственникам, инвесторам в Поныровском районе с учетом экономического развития района на основе дальнейшего развития социального партнерства, предусмотреть в коллективных договорах и отраслевых соглашениях обязательства по росту заработной платы, установлению минимального размера оплаты труда во внебюджетном секторе экономики на уровне </w:t>
      </w:r>
      <w:r>
        <w:rPr>
          <w:rFonts w:ascii="Times New Roman" w:hAnsi="Times New Roman"/>
          <w:sz w:val="28"/>
          <w:szCs w:val="28"/>
        </w:rPr>
        <w:br/>
        <w:t>не ниже величины прожиточного минимума трудоспособного населения района и обеспечению размера средней заработной платы в организациях внебюджетного сектора экономики Поныровского района:</w:t>
      </w:r>
    </w:p>
    <w:p w:rsidR="00B324DF" w:rsidRDefault="00B324DF" w:rsidP="00AB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– 69761 </w:t>
      </w:r>
    </w:p>
    <w:p w:rsidR="00B324DF" w:rsidRDefault="00B324DF" w:rsidP="00AB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обрабатывающие производства – 43514</w:t>
      </w:r>
    </w:p>
    <w:p w:rsidR="00B324DF" w:rsidRDefault="00B324DF" w:rsidP="00AB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пищевых продуктов - 45900</w:t>
      </w:r>
    </w:p>
    <w:p w:rsidR="00B324DF" w:rsidRDefault="00B324DF" w:rsidP="00AB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оптовая и розничная торговля – 38482</w:t>
      </w:r>
      <w:bookmarkStart w:id="0" w:name="_GoBack"/>
      <w:bookmarkEnd w:id="0"/>
    </w:p>
    <w:p w:rsidR="00B324DF" w:rsidRDefault="00B324DF" w:rsidP="00C021D2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экономики и управления имуществом администрации Поныровского района (О.Д. Воронина) обеспечить регулярное рассмотрение на межведомственной комиссии по социально-экономическим вопросам Поныровского района вопросов роста заработной платы.</w:t>
      </w:r>
    </w:p>
    <w:p w:rsidR="00B324DF" w:rsidRDefault="00B324DF" w:rsidP="00C021D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1 разряда отдела экономики и управления имуществом администрации Поныровского района Казначеевой Ю.В. ежемесячно проводить мониторинги в организациях внебюджетного сектора экономики района, имеющих уровень среднемесячной заработной платы менее размеров, указанных в пункте 1 настоящего постановления, и по выплате задолженности по заработной плате.</w:t>
      </w:r>
    </w:p>
    <w:p w:rsidR="00B324DF" w:rsidRDefault="00B324DF" w:rsidP="00C021D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Администрации Поныровского района Курской области от 26.07.2024 № 401 «Об установлении целевых показателей уровня оплаты труда по основным видам экономической деятельности </w:t>
      </w:r>
      <w:r>
        <w:rPr>
          <w:rFonts w:ascii="Times New Roman" w:hAnsi="Times New Roman"/>
          <w:sz w:val="28"/>
          <w:szCs w:val="28"/>
        </w:rPr>
        <w:br/>
        <w:t xml:space="preserve">в организациях внебюджетного сектора экономики Поныровского района </w:t>
      </w:r>
      <w:r>
        <w:rPr>
          <w:rFonts w:ascii="Times New Roman" w:hAnsi="Times New Roman"/>
          <w:sz w:val="28"/>
          <w:szCs w:val="28"/>
        </w:rPr>
        <w:br/>
        <w:t>на 2024 год» признать утратившим силу.</w:t>
      </w:r>
    </w:p>
    <w:p w:rsidR="00B324DF" w:rsidRDefault="00B324DF" w:rsidP="00C021D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Поныровского района Курской области, начальника управления финансов Ж.Э. Володину.</w:t>
      </w:r>
    </w:p>
    <w:p w:rsidR="00B324DF" w:rsidRDefault="00B324DF" w:rsidP="00C021D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B324DF" w:rsidRDefault="00B324DF" w:rsidP="00AB7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DF" w:rsidRPr="00CA5272" w:rsidRDefault="00B324DF" w:rsidP="008806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4DF" w:rsidRDefault="00B324DF" w:rsidP="00880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324DF" w:rsidSect="00CA5272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6D4"/>
    <w:multiLevelType w:val="hybridMultilevel"/>
    <w:tmpl w:val="FB626BEE"/>
    <w:lvl w:ilvl="0" w:tplc="AA1EAC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C5"/>
    <w:rsid w:val="00146029"/>
    <w:rsid w:val="0016363F"/>
    <w:rsid w:val="001F4CA6"/>
    <w:rsid w:val="00200B3A"/>
    <w:rsid w:val="00242BF6"/>
    <w:rsid w:val="002A66E2"/>
    <w:rsid w:val="00336FA4"/>
    <w:rsid w:val="00353922"/>
    <w:rsid w:val="003656CF"/>
    <w:rsid w:val="003703EC"/>
    <w:rsid w:val="00392358"/>
    <w:rsid w:val="004300D9"/>
    <w:rsid w:val="0059118A"/>
    <w:rsid w:val="006F09DD"/>
    <w:rsid w:val="007F3ADA"/>
    <w:rsid w:val="00862B1D"/>
    <w:rsid w:val="008806A3"/>
    <w:rsid w:val="00974571"/>
    <w:rsid w:val="00A01C88"/>
    <w:rsid w:val="00A07A8E"/>
    <w:rsid w:val="00AB7007"/>
    <w:rsid w:val="00AC6AC5"/>
    <w:rsid w:val="00B324DF"/>
    <w:rsid w:val="00B441D5"/>
    <w:rsid w:val="00C021D2"/>
    <w:rsid w:val="00CA5272"/>
    <w:rsid w:val="00CB1530"/>
    <w:rsid w:val="00D06A16"/>
    <w:rsid w:val="00D140BE"/>
    <w:rsid w:val="00D6539B"/>
    <w:rsid w:val="00D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464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3</cp:revision>
  <cp:lastPrinted>2025-06-17T12:06:00Z</cp:lastPrinted>
  <dcterms:created xsi:type="dcterms:W3CDTF">2025-06-17T08:08:00Z</dcterms:created>
  <dcterms:modified xsi:type="dcterms:W3CDTF">2025-06-17T12:06:00Z</dcterms:modified>
</cp:coreProperties>
</file>