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6B" w:rsidRPr="00427CA8" w:rsidRDefault="00CC1C6B" w:rsidP="004E103C">
      <w:pPr>
        <w:ind w:left="-360" w:firstLine="360"/>
        <w:jc w:val="center"/>
        <w:rPr>
          <w:b/>
          <w:bCs/>
          <w:sz w:val="32"/>
          <w:szCs w:val="32"/>
        </w:rPr>
      </w:pPr>
      <w:r w:rsidRPr="00427CA8">
        <w:rPr>
          <w:b/>
          <w:bCs/>
          <w:sz w:val="32"/>
          <w:szCs w:val="32"/>
        </w:rPr>
        <w:t>ТЕРРИТОРИАЛЬНАЯ ИЗБИРАТЕЛЬНАЯ КОМИССИЯ</w:t>
      </w:r>
    </w:p>
    <w:p w:rsidR="00CC1C6B" w:rsidRPr="00427CA8" w:rsidRDefault="00CC1C6B" w:rsidP="004E103C">
      <w:pPr>
        <w:keepNext/>
        <w:ind w:left="-360" w:firstLine="360"/>
        <w:jc w:val="center"/>
        <w:rPr>
          <w:b/>
          <w:sz w:val="32"/>
          <w:szCs w:val="32"/>
          <w:lang w:eastAsia="en-US"/>
        </w:rPr>
      </w:pPr>
      <w:r w:rsidRPr="00427CA8">
        <w:rPr>
          <w:b/>
          <w:sz w:val="32"/>
          <w:szCs w:val="32"/>
          <w:lang w:eastAsia="en-US"/>
        </w:rPr>
        <w:t>ПОНЫРОВСКОГО РАЙОНА КУРСКОЙ ОБЛАСТИ</w:t>
      </w:r>
    </w:p>
    <w:p w:rsidR="00CC1C6B" w:rsidRPr="00427CA8" w:rsidRDefault="00CC1C6B" w:rsidP="004E103C">
      <w:pPr>
        <w:ind w:left="-360" w:firstLine="360"/>
        <w:jc w:val="center"/>
        <w:rPr>
          <w:sz w:val="24"/>
          <w:szCs w:val="24"/>
          <w:lang w:eastAsia="en-US"/>
        </w:rPr>
      </w:pPr>
    </w:p>
    <w:p w:rsidR="00CC1C6B" w:rsidRDefault="00CC1C6B" w:rsidP="004E103C">
      <w:pPr>
        <w:keepNext/>
        <w:ind w:left="-360" w:firstLine="360"/>
        <w:jc w:val="center"/>
        <w:rPr>
          <w:b/>
          <w:bCs/>
          <w:spacing w:val="80"/>
          <w:kern w:val="32"/>
          <w:sz w:val="32"/>
          <w:szCs w:val="32"/>
        </w:rPr>
      </w:pPr>
      <w:r>
        <w:rPr>
          <w:b/>
          <w:bCs/>
          <w:spacing w:val="80"/>
          <w:kern w:val="32"/>
          <w:sz w:val="32"/>
          <w:szCs w:val="32"/>
        </w:rPr>
        <w:t>РЕШЕНИ</w:t>
      </w:r>
      <w:r w:rsidRPr="00427CA8">
        <w:rPr>
          <w:b/>
          <w:bCs/>
          <w:spacing w:val="80"/>
          <w:kern w:val="32"/>
          <w:sz w:val="32"/>
          <w:szCs w:val="32"/>
        </w:rPr>
        <w:t>Е</w:t>
      </w:r>
    </w:p>
    <w:p w:rsidR="00CC1C6B" w:rsidRPr="00427CA8" w:rsidRDefault="00CC1C6B" w:rsidP="004E103C">
      <w:pPr>
        <w:keepNext/>
        <w:ind w:left="-360" w:firstLine="360"/>
        <w:jc w:val="center"/>
        <w:rPr>
          <w:spacing w:val="80"/>
          <w:kern w:val="32"/>
          <w:sz w:val="32"/>
          <w:szCs w:val="32"/>
        </w:rPr>
      </w:pPr>
    </w:p>
    <w:tbl>
      <w:tblPr>
        <w:tblW w:w="10127" w:type="dxa"/>
        <w:tblInd w:w="-252" w:type="dxa"/>
        <w:tblLook w:val="00A0"/>
      </w:tblPr>
      <w:tblGrid>
        <w:gridCol w:w="10127"/>
      </w:tblGrid>
      <w:tr w:rsidR="00CC1C6B" w:rsidRPr="00555C10" w:rsidTr="004E103C">
        <w:tc>
          <w:tcPr>
            <w:tcW w:w="10127" w:type="dxa"/>
          </w:tcPr>
          <w:p w:rsidR="00CC1C6B" w:rsidRDefault="00CC1C6B" w:rsidP="004E103C">
            <w:pPr>
              <w:ind w:left="-180"/>
            </w:pPr>
          </w:p>
          <w:tbl>
            <w:tblPr>
              <w:tblW w:w="9911" w:type="dxa"/>
              <w:tblLook w:val="00A0"/>
            </w:tblPr>
            <w:tblGrid>
              <w:gridCol w:w="3436"/>
              <w:gridCol w:w="3107"/>
              <w:gridCol w:w="3368"/>
            </w:tblGrid>
            <w:tr w:rsidR="00CC1C6B" w:rsidRPr="00B527E1" w:rsidTr="003B00E4">
              <w:tc>
                <w:tcPr>
                  <w:tcW w:w="3436" w:type="dxa"/>
                </w:tcPr>
                <w:p w:rsidR="00CC1C6B" w:rsidRPr="00427CA8" w:rsidRDefault="00CC1C6B" w:rsidP="004E103C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15 августа</w:t>
                  </w:r>
                  <w:r w:rsidRPr="00427CA8">
                    <w:rPr>
                      <w:sz w:val="28"/>
                    </w:rPr>
                    <w:t xml:space="preserve"> 2023 года</w:t>
                  </w:r>
                </w:p>
              </w:tc>
              <w:tc>
                <w:tcPr>
                  <w:tcW w:w="3107" w:type="dxa"/>
                </w:tcPr>
                <w:p w:rsidR="00CC1C6B" w:rsidRPr="00B527E1" w:rsidRDefault="00CC1C6B" w:rsidP="004E103C">
                  <w:pPr>
                    <w:ind w:left="-180" w:firstLine="709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368" w:type="dxa"/>
                </w:tcPr>
                <w:p w:rsidR="00CC1C6B" w:rsidRPr="00427CA8" w:rsidRDefault="00CC1C6B" w:rsidP="004E103C">
                  <w:pPr>
                    <w:ind w:left="-180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 xml:space="preserve">                          </w:t>
                  </w:r>
                  <w:r w:rsidRPr="00427CA8">
                    <w:rPr>
                      <w:sz w:val="28"/>
                      <w:lang w:eastAsia="en-US"/>
                    </w:rPr>
                    <w:t>№</w:t>
                  </w:r>
                  <w:r>
                    <w:rPr>
                      <w:sz w:val="28"/>
                      <w:lang w:eastAsia="en-US"/>
                    </w:rPr>
                    <w:t xml:space="preserve"> 42/305-</w:t>
                  </w:r>
                  <w:r w:rsidRPr="00427CA8">
                    <w:rPr>
                      <w:sz w:val="28"/>
                      <w:lang w:eastAsia="en-US"/>
                    </w:rPr>
                    <w:t>5</w:t>
                  </w:r>
                </w:p>
              </w:tc>
            </w:tr>
          </w:tbl>
          <w:p w:rsidR="00CC1C6B" w:rsidRPr="00B527E1" w:rsidRDefault="00CC1C6B" w:rsidP="004E103C">
            <w:pPr>
              <w:ind w:left="-136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</w:t>
            </w:r>
            <w:r w:rsidRPr="00B527E1">
              <w:rPr>
                <w:sz w:val="24"/>
                <w:szCs w:val="24"/>
                <w:lang w:eastAsia="en-US"/>
              </w:rPr>
              <w:t>п. Поныри</w:t>
            </w:r>
          </w:p>
          <w:p w:rsidR="00CC1C6B" w:rsidRPr="00555C10" w:rsidRDefault="00CC1C6B" w:rsidP="004E103C">
            <w:pPr>
              <w:ind w:left="-180"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CC1C6B" w:rsidRPr="0076673F" w:rsidRDefault="00CC1C6B" w:rsidP="00C93EA0">
      <w:pPr>
        <w:rPr>
          <w:b/>
          <w:bCs/>
          <w:sz w:val="28"/>
          <w:szCs w:val="28"/>
        </w:rPr>
      </w:pPr>
      <w:r w:rsidRPr="0076673F">
        <w:rPr>
          <w:b/>
          <w:bCs/>
          <w:sz w:val="28"/>
          <w:szCs w:val="28"/>
        </w:rPr>
        <w:br/>
      </w:r>
    </w:p>
    <w:p w:rsidR="00CC1C6B" w:rsidRPr="005E3C05" w:rsidRDefault="00CC1C6B" w:rsidP="00F7799D">
      <w:pPr>
        <w:jc w:val="center"/>
        <w:rPr>
          <w:rFonts w:ascii="Times New Roman CYR" w:hAnsi="Times New Roman CYR" w:cs="Times New Roman CYR"/>
          <w:b/>
          <w:bCs/>
          <w:sz w:val="28"/>
          <w:szCs w:val="24"/>
        </w:rPr>
      </w:pPr>
      <w:r w:rsidRPr="005E3C05">
        <w:rPr>
          <w:rFonts w:ascii="Times New Roman CYR" w:hAnsi="Times New Roman CYR" w:cs="Times New Roman CYR"/>
          <w:b/>
          <w:bCs/>
          <w:sz w:val="28"/>
          <w:szCs w:val="24"/>
        </w:rPr>
        <w:t xml:space="preserve">Об освобождении от обязанностей члена участковой избирательной комиссии № </w:t>
      </w:r>
      <w:r>
        <w:rPr>
          <w:rFonts w:ascii="Times New Roman CYR" w:hAnsi="Times New Roman CYR" w:cs="Times New Roman CYR"/>
          <w:b/>
          <w:bCs/>
          <w:sz w:val="28"/>
          <w:szCs w:val="24"/>
        </w:rPr>
        <w:t>694</w:t>
      </w:r>
      <w:r w:rsidRPr="005E3C05">
        <w:rPr>
          <w:rFonts w:ascii="Times New Roman CYR" w:hAnsi="Times New Roman CYR" w:cs="Times New Roman CYR"/>
          <w:b/>
          <w:bCs/>
          <w:sz w:val="28"/>
          <w:szCs w:val="24"/>
        </w:rPr>
        <w:t xml:space="preserve"> с правом решающего голоса до истечения срока полномочий</w:t>
      </w:r>
    </w:p>
    <w:p w:rsidR="00CC1C6B" w:rsidRPr="005E3C05" w:rsidRDefault="00CC1C6B" w:rsidP="005E3C05">
      <w:pPr>
        <w:jc w:val="center"/>
        <w:rPr>
          <w:rFonts w:ascii="Times New Roman CYR" w:hAnsi="Times New Roman CYR" w:cs="Times New Roman CYR"/>
          <w:b/>
          <w:bCs/>
          <w:sz w:val="28"/>
          <w:szCs w:val="24"/>
        </w:rPr>
      </w:pPr>
    </w:p>
    <w:p w:rsidR="00CC1C6B" w:rsidRPr="005E3C05" w:rsidRDefault="00CC1C6B" w:rsidP="005E3C05">
      <w:pPr>
        <w:spacing w:line="276" w:lineRule="auto"/>
        <w:ind w:firstLine="708"/>
        <w:jc w:val="both"/>
        <w:rPr>
          <w:sz w:val="28"/>
          <w:szCs w:val="24"/>
        </w:rPr>
      </w:pPr>
      <w:r w:rsidRPr="005E3C05">
        <w:rPr>
          <w:rFonts w:ascii="Times New Roman CYR" w:hAnsi="Times New Roman CYR" w:cs="Times New Roman CYR"/>
          <w:sz w:val="28"/>
          <w:szCs w:val="24"/>
        </w:rPr>
        <w:t xml:space="preserve">Рассмотрев поступившее заявление члена участковой избирательной комиссии № </w:t>
      </w:r>
      <w:r>
        <w:rPr>
          <w:rFonts w:ascii="Times New Roman CYR" w:hAnsi="Times New Roman CYR" w:cs="Times New Roman CYR"/>
          <w:sz w:val="28"/>
          <w:szCs w:val="24"/>
        </w:rPr>
        <w:t>694</w:t>
      </w:r>
      <w:r w:rsidRPr="005E3C05">
        <w:rPr>
          <w:rFonts w:ascii="Times New Roman CYR" w:hAnsi="Times New Roman CYR" w:cs="Times New Roman CYR"/>
          <w:sz w:val="28"/>
          <w:szCs w:val="24"/>
        </w:rPr>
        <w:t xml:space="preserve"> с правом решающего голоса  </w:t>
      </w:r>
      <w:r>
        <w:rPr>
          <w:rFonts w:ascii="Times New Roman CYR" w:hAnsi="Times New Roman CYR" w:cs="Times New Roman CYR"/>
          <w:sz w:val="28"/>
          <w:szCs w:val="24"/>
        </w:rPr>
        <w:t xml:space="preserve">Морозовой Анны Ивановны </w:t>
      </w:r>
      <w:r w:rsidRPr="00437509">
        <w:rPr>
          <w:rFonts w:ascii="Times New Roman CYR" w:hAnsi="Times New Roman CYR" w:cs="Times New Roman CYR"/>
          <w:sz w:val="28"/>
          <w:szCs w:val="24"/>
        </w:rPr>
        <w:t>руководствуясь пунктом 6 статьи 29 Федерального закона «Об основных гарантиях избирательных прав и права на участие в референдуме граждан Российской Федерации», частью 6 статьи 29 Закона Курской области «Кодекс Курской области о выборах и референдумах»</w:t>
      </w:r>
      <w:r w:rsidRPr="005E3C05">
        <w:rPr>
          <w:sz w:val="28"/>
          <w:szCs w:val="24"/>
        </w:rPr>
        <w:t>, территориальная избирательная комиссия Поныровского района Курской области РЕШИЛА:</w:t>
      </w:r>
    </w:p>
    <w:p w:rsidR="00CC1C6B" w:rsidRPr="005E3C05" w:rsidRDefault="00CC1C6B" w:rsidP="005E3C05">
      <w:pPr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CC1C6B" w:rsidRPr="005E3C05" w:rsidRDefault="00CC1C6B" w:rsidP="005E3C05">
      <w:pPr>
        <w:spacing w:line="276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E3C05">
        <w:rPr>
          <w:rFonts w:ascii="Times New Roman CYR" w:hAnsi="Times New Roman CYR" w:cs="Times New Roman CYR"/>
          <w:sz w:val="28"/>
          <w:szCs w:val="28"/>
        </w:rPr>
        <w:t>1</w:t>
      </w:r>
      <w:r w:rsidRPr="005E3C05">
        <w:rPr>
          <w:sz w:val="28"/>
          <w:szCs w:val="28"/>
        </w:rPr>
        <w:t xml:space="preserve">. Освободить от обязанностей члена участковой избирательной комиссии </w:t>
      </w:r>
      <w:r w:rsidRPr="005E3C05">
        <w:rPr>
          <w:rFonts w:ascii="Times New Roman CYR" w:hAnsi="Times New Roman CYR" w:cs="Times New Roman CYR"/>
          <w:sz w:val="28"/>
          <w:szCs w:val="28"/>
        </w:rPr>
        <w:t xml:space="preserve">№ </w:t>
      </w:r>
      <w:r>
        <w:rPr>
          <w:rFonts w:ascii="Times New Roman CYR" w:hAnsi="Times New Roman CYR" w:cs="Times New Roman CYR"/>
          <w:sz w:val="28"/>
          <w:szCs w:val="28"/>
        </w:rPr>
        <w:t>694</w:t>
      </w:r>
      <w:r w:rsidRPr="005E3C0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Морозову Анну Ивановну </w:t>
      </w:r>
      <w:r w:rsidRPr="005E3C05">
        <w:rPr>
          <w:rFonts w:ascii="Times New Roman CYR" w:hAnsi="Times New Roman CYR" w:cs="Times New Roman CYR"/>
          <w:sz w:val="28"/>
          <w:szCs w:val="28"/>
        </w:rPr>
        <w:t xml:space="preserve">с правом решающего голоса до истечения срока полномочий. </w:t>
      </w:r>
    </w:p>
    <w:p w:rsidR="00CC1C6B" w:rsidRDefault="00CC1C6B" w:rsidP="005E3C05">
      <w:pPr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E3C05">
        <w:rPr>
          <w:sz w:val="28"/>
          <w:szCs w:val="28"/>
        </w:rPr>
        <w:t xml:space="preserve">2.  Направить настоящее решение в Избирательную комиссию Курской области и в участковую избирательную комиссию </w:t>
      </w:r>
      <w:r w:rsidRPr="005E3C05">
        <w:rPr>
          <w:rFonts w:ascii="Times New Roman CYR" w:hAnsi="Times New Roman CYR" w:cs="Times New Roman CYR"/>
          <w:sz w:val="28"/>
          <w:szCs w:val="28"/>
        </w:rPr>
        <w:t xml:space="preserve">№ </w:t>
      </w:r>
      <w:r>
        <w:rPr>
          <w:rFonts w:ascii="Times New Roman CYR" w:hAnsi="Times New Roman CYR" w:cs="Times New Roman CYR"/>
          <w:sz w:val="28"/>
          <w:szCs w:val="28"/>
        </w:rPr>
        <w:t>694</w:t>
      </w:r>
      <w:r w:rsidRPr="005E3C05">
        <w:rPr>
          <w:rFonts w:ascii="Times New Roman CYR" w:hAnsi="Times New Roman CYR" w:cs="Times New Roman CYR"/>
          <w:sz w:val="28"/>
          <w:szCs w:val="28"/>
        </w:rPr>
        <w:t>.</w:t>
      </w:r>
    </w:p>
    <w:p w:rsidR="00CC1C6B" w:rsidRPr="005E3C05" w:rsidRDefault="00CC1C6B" w:rsidP="005E3C05">
      <w:pPr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37509">
        <w:rPr>
          <w:rFonts w:ascii="Times New Roman CYR" w:hAnsi="Times New Roman CYR" w:cs="Times New Roman CYR"/>
          <w:sz w:val="28"/>
          <w:szCs w:val="28"/>
        </w:rPr>
        <w:t>3. Контроль за исполнением настоящего решения возложить на секретаря территориальной избирательной комиссии Поныровского района Курской области О.С. Вялых.</w:t>
      </w:r>
    </w:p>
    <w:p w:rsidR="00CC1C6B" w:rsidRDefault="00CC1C6B" w:rsidP="00F7799D">
      <w:pPr>
        <w:spacing w:line="276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4</w:t>
      </w:r>
      <w:r w:rsidRPr="005E3C05">
        <w:rPr>
          <w:sz w:val="28"/>
          <w:szCs w:val="28"/>
        </w:rPr>
        <w:t>.  </w:t>
      </w:r>
      <w:r w:rsidRPr="004965CF">
        <w:rPr>
          <w:iCs/>
          <w:sz w:val="28"/>
          <w:szCs w:val="28"/>
        </w:rPr>
        <w:t>Разместить настоящее решение на официальном сайте Администрации Поныровского района Курской области в информационно-телекоммуникационной сети «Интернет» в разделе «Общая информация, подраздел «Территориальная комиссия информирует»</w:t>
      </w:r>
      <w:r w:rsidRPr="00570D3E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 </w:t>
      </w:r>
    </w:p>
    <w:p w:rsidR="00CC1C6B" w:rsidRPr="005C63D2" w:rsidRDefault="00CC1C6B" w:rsidP="004965C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</w:t>
      </w:r>
    </w:p>
    <w:p w:rsidR="00CC1C6B" w:rsidRPr="005C63D2" w:rsidRDefault="00CC1C6B" w:rsidP="005C63D2">
      <w:pPr>
        <w:rPr>
          <w:sz w:val="28"/>
          <w:szCs w:val="28"/>
        </w:rPr>
      </w:pPr>
    </w:p>
    <w:p w:rsidR="00CC1C6B" w:rsidRPr="005C63D2" w:rsidRDefault="00CC1C6B" w:rsidP="005C63D2">
      <w:pPr>
        <w:rPr>
          <w:sz w:val="28"/>
          <w:szCs w:val="28"/>
        </w:rPr>
      </w:pPr>
      <w:r w:rsidRPr="005C63D2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территориальной</w:t>
      </w:r>
    </w:p>
    <w:p w:rsidR="00CC1C6B" w:rsidRPr="005C63D2" w:rsidRDefault="00CC1C6B" w:rsidP="005C63D2">
      <w:pPr>
        <w:rPr>
          <w:sz w:val="28"/>
          <w:szCs w:val="28"/>
        </w:rPr>
      </w:pPr>
      <w:r w:rsidRPr="005C63D2">
        <w:rPr>
          <w:sz w:val="28"/>
          <w:szCs w:val="28"/>
        </w:rPr>
        <w:t xml:space="preserve">избирательной комиссии                                                                    В.М. Демина                                 </w:t>
      </w:r>
    </w:p>
    <w:p w:rsidR="00CC1C6B" w:rsidRPr="005C63D2" w:rsidRDefault="00CC1C6B" w:rsidP="005C63D2">
      <w:pPr>
        <w:rPr>
          <w:sz w:val="28"/>
          <w:szCs w:val="28"/>
        </w:rPr>
      </w:pPr>
      <w:r w:rsidRPr="005C63D2">
        <w:rPr>
          <w:sz w:val="28"/>
          <w:szCs w:val="28"/>
        </w:rPr>
        <w:t xml:space="preserve">                                                                     </w:t>
      </w:r>
    </w:p>
    <w:p w:rsidR="00CC1C6B" w:rsidRPr="005C63D2" w:rsidRDefault="00CC1C6B" w:rsidP="005C63D2">
      <w:pPr>
        <w:rPr>
          <w:sz w:val="28"/>
          <w:szCs w:val="28"/>
        </w:rPr>
      </w:pPr>
    </w:p>
    <w:p w:rsidR="00CC1C6B" w:rsidRPr="00781EE7" w:rsidRDefault="00CC1C6B" w:rsidP="005C63D2">
      <w:pPr>
        <w:rPr>
          <w:sz w:val="28"/>
          <w:szCs w:val="28"/>
        </w:rPr>
      </w:pPr>
      <w:r w:rsidRPr="005C63D2">
        <w:rPr>
          <w:sz w:val="28"/>
          <w:szCs w:val="28"/>
        </w:rPr>
        <w:t>Секретарь</w:t>
      </w:r>
      <w:r w:rsidRPr="005C63D2">
        <w:rPr>
          <w:sz w:val="16"/>
          <w:szCs w:val="16"/>
        </w:rPr>
        <w:t xml:space="preserve">  </w:t>
      </w:r>
      <w:r w:rsidRPr="00781EE7">
        <w:rPr>
          <w:sz w:val="28"/>
          <w:szCs w:val="28"/>
        </w:rPr>
        <w:t>территориальной</w:t>
      </w:r>
    </w:p>
    <w:p w:rsidR="00CC1C6B" w:rsidRPr="005C63D2" w:rsidRDefault="00CC1C6B" w:rsidP="005C63D2">
      <w:pPr>
        <w:rPr>
          <w:sz w:val="28"/>
          <w:szCs w:val="28"/>
        </w:rPr>
      </w:pPr>
      <w:r w:rsidRPr="005C63D2">
        <w:rPr>
          <w:sz w:val="28"/>
          <w:szCs w:val="28"/>
        </w:rPr>
        <w:t xml:space="preserve">избирательной комиссии                                                                    О.С. Вялых                                                                </w:t>
      </w:r>
    </w:p>
    <w:sectPr w:rsidR="00CC1C6B" w:rsidRPr="005C63D2" w:rsidSect="00655379">
      <w:footnotePr>
        <w:numRestart w:val="eachPage"/>
      </w:footnotePr>
      <w:pgSz w:w="11906" w:h="16838"/>
      <w:pgMar w:top="851" w:right="851" w:bottom="851" w:left="1701" w:header="709" w:footer="45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C6B" w:rsidRDefault="00CC1C6B" w:rsidP="00CA780D">
      <w:r>
        <w:separator/>
      </w:r>
    </w:p>
  </w:endnote>
  <w:endnote w:type="continuationSeparator" w:id="0">
    <w:p w:rsidR="00CC1C6B" w:rsidRDefault="00CC1C6B" w:rsidP="00CA7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C6B" w:rsidRDefault="00CC1C6B" w:rsidP="00CA780D">
      <w:r>
        <w:separator/>
      </w:r>
    </w:p>
  </w:footnote>
  <w:footnote w:type="continuationSeparator" w:id="0">
    <w:p w:rsidR="00CC1C6B" w:rsidRDefault="00CC1C6B" w:rsidP="00CA78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6431"/>
    <w:multiLevelType w:val="hybridMultilevel"/>
    <w:tmpl w:val="F5BCE178"/>
    <w:lvl w:ilvl="0" w:tplc="509E4ADA">
      <w:start w:val="1"/>
      <w:numFmt w:val="bullet"/>
      <w:lvlText w:val="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">
    <w:nsid w:val="0FCE0A50"/>
    <w:multiLevelType w:val="hybridMultilevel"/>
    <w:tmpl w:val="7FFEB05E"/>
    <w:lvl w:ilvl="0" w:tplc="0419000F">
      <w:start w:val="1"/>
      <w:numFmt w:val="decimal"/>
      <w:lvlText w:val="%1."/>
      <w:lvlJc w:val="left"/>
      <w:pPr>
        <w:ind w:left="275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4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16" w:hanging="180"/>
      </w:pPr>
      <w:rPr>
        <w:rFonts w:cs="Times New Roman"/>
      </w:rPr>
    </w:lvl>
  </w:abstractNum>
  <w:abstractNum w:abstractNumId="2">
    <w:nsid w:val="0FE60F91"/>
    <w:multiLevelType w:val="hybridMultilevel"/>
    <w:tmpl w:val="88B2B5C2"/>
    <w:lvl w:ilvl="0" w:tplc="57C6C8B0">
      <w:start w:val="1"/>
      <w:numFmt w:val="decimal"/>
      <w:lvlText w:val="%1."/>
      <w:lvlJc w:val="left"/>
      <w:pPr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FAF5456"/>
    <w:multiLevelType w:val="hybridMultilevel"/>
    <w:tmpl w:val="23ACD00E"/>
    <w:lvl w:ilvl="0" w:tplc="C4E88E26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4EA12C11"/>
    <w:multiLevelType w:val="hybridMultilevel"/>
    <w:tmpl w:val="990E4F3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40E7185"/>
    <w:multiLevelType w:val="hybridMultilevel"/>
    <w:tmpl w:val="325ECC90"/>
    <w:lvl w:ilvl="0" w:tplc="3B082FD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55031FB6"/>
    <w:multiLevelType w:val="hybridMultilevel"/>
    <w:tmpl w:val="6EF40708"/>
    <w:lvl w:ilvl="0" w:tplc="0419000F">
      <w:start w:val="1"/>
      <w:numFmt w:val="decimal"/>
      <w:lvlText w:val="%1."/>
      <w:lvlJc w:val="left"/>
      <w:pPr>
        <w:ind w:left="15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7">
    <w:nsid w:val="5DE0242B"/>
    <w:multiLevelType w:val="hybridMultilevel"/>
    <w:tmpl w:val="97D6853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7F6F1FC4"/>
    <w:multiLevelType w:val="hybridMultilevel"/>
    <w:tmpl w:val="9CE81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0D62"/>
    <w:rsid w:val="00001FFF"/>
    <w:rsid w:val="00055283"/>
    <w:rsid w:val="000D3079"/>
    <w:rsid w:val="000E57D8"/>
    <w:rsid w:val="00105EAC"/>
    <w:rsid w:val="00107B41"/>
    <w:rsid w:val="001729E1"/>
    <w:rsid w:val="00177C25"/>
    <w:rsid w:val="0019495B"/>
    <w:rsid w:val="00274925"/>
    <w:rsid w:val="002A4AE4"/>
    <w:rsid w:val="002B0CA3"/>
    <w:rsid w:val="002F11B0"/>
    <w:rsid w:val="002F2077"/>
    <w:rsid w:val="002F5057"/>
    <w:rsid w:val="00305F26"/>
    <w:rsid w:val="003152DB"/>
    <w:rsid w:val="00323C90"/>
    <w:rsid w:val="0035560A"/>
    <w:rsid w:val="003617CD"/>
    <w:rsid w:val="003948A4"/>
    <w:rsid w:val="00396AE1"/>
    <w:rsid w:val="003B00E4"/>
    <w:rsid w:val="003B12D9"/>
    <w:rsid w:val="003B71F2"/>
    <w:rsid w:val="003D5F19"/>
    <w:rsid w:val="00414EE1"/>
    <w:rsid w:val="00427CA8"/>
    <w:rsid w:val="00437509"/>
    <w:rsid w:val="00443B5B"/>
    <w:rsid w:val="00444A5A"/>
    <w:rsid w:val="004609EA"/>
    <w:rsid w:val="00473566"/>
    <w:rsid w:val="004774EA"/>
    <w:rsid w:val="00492238"/>
    <w:rsid w:val="004965CF"/>
    <w:rsid w:val="004D3A1F"/>
    <w:rsid w:val="004E103C"/>
    <w:rsid w:val="00506EF1"/>
    <w:rsid w:val="00531B33"/>
    <w:rsid w:val="00537E21"/>
    <w:rsid w:val="00555C10"/>
    <w:rsid w:val="00570D3E"/>
    <w:rsid w:val="005A2096"/>
    <w:rsid w:val="005A25BC"/>
    <w:rsid w:val="005C63D2"/>
    <w:rsid w:val="005E3C05"/>
    <w:rsid w:val="0060101C"/>
    <w:rsid w:val="006118FB"/>
    <w:rsid w:val="006321E9"/>
    <w:rsid w:val="00634E1F"/>
    <w:rsid w:val="006376E7"/>
    <w:rsid w:val="00655379"/>
    <w:rsid w:val="00721D18"/>
    <w:rsid w:val="007413D8"/>
    <w:rsid w:val="0076673F"/>
    <w:rsid w:val="00777F72"/>
    <w:rsid w:val="00781EE7"/>
    <w:rsid w:val="007C0D62"/>
    <w:rsid w:val="007D1DB8"/>
    <w:rsid w:val="00806ACC"/>
    <w:rsid w:val="008237A9"/>
    <w:rsid w:val="00832741"/>
    <w:rsid w:val="00861D24"/>
    <w:rsid w:val="008C206D"/>
    <w:rsid w:val="008F2313"/>
    <w:rsid w:val="008F26BC"/>
    <w:rsid w:val="008F43F6"/>
    <w:rsid w:val="009434DF"/>
    <w:rsid w:val="009722FC"/>
    <w:rsid w:val="009C0D9B"/>
    <w:rsid w:val="009D26D0"/>
    <w:rsid w:val="009F1E0E"/>
    <w:rsid w:val="009F7141"/>
    <w:rsid w:val="00A005B8"/>
    <w:rsid w:val="00A21958"/>
    <w:rsid w:val="00AA006F"/>
    <w:rsid w:val="00AA0D67"/>
    <w:rsid w:val="00AA42B3"/>
    <w:rsid w:val="00AC093A"/>
    <w:rsid w:val="00B527E1"/>
    <w:rsid w:val="00B538EA"/>
    <w:rsid w:val="00B84D18"/>
    <w:rsid w:val="00BF2623"/>
    <w:rsid w:val="00C226A7"/>
    <w:rsid w:val="00C51BE8"/>
    <w:rsid w:val="00C65F0D"/>
    <w:rsid w:val="00C711B8"/>
    <w:rsid w:val="00C827D4"/>
    <w:rsid w:val="00C849C4"/>
    <w:rsid w:val="00C93EA0"/>
    <w:rsid w:val="00C954B7"/>
    <w:rsid w:val="00C95780"/>
    <w:rsid w:val="00CA780D"/>
    <w:rsid w:val="00CB04BA"/>
    <w:rsid w:val="00CC1C6B"/>
    <w:rsid w:val="00CD2E2D"/>
    <w:rsid w:val="00CD345E"/>
    <w:rsid w:val="00CF1B09"/>
    <w:rsid w:val="00D51AD7"/>
    <w:rsid w:val="00E021D4"/>
    <w:rsid w:val="00E046A7"/>
    <w:rsid w:val="00E06CD2"/>
    <w:rsid w:val="00E336B1"/>
    <w:rsid w:val="00E4646A"/>
    <w:rsid w:val="00E533A0"/>
    <w:rsid w:val="00E97CC4"/>
    <w:rsid w:val="00EC1BF9"/>
    <w:rsid w:val="00ED2CA4"/>
    <w:rsid w:val="00EF58F2"/>
    <w:rsid w:val="00F27B80"/>
    <w:rsid w:val="00F613CD"/>
    <w:rsid w:val="00F6747F"/>
    <w:rsid w:val="00F7799D"/>
    <w:rsid w:val="00FC0189"/>
    <w:rsid w:val="00FD1115"/>
    <w:rsid w:val="00FD1E90"/>
    <w:rsid w:val="00FD2833"/>
    <w:rsid w:val="00FE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47F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14EE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CA780D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A780D"/>
    <w:rPr>
      <w:rFonts w:eastAsia="Times New Roman" w:cs="Times New Roman"/>
      <w:color w:val="auto"/>
      <w:spacing w:val="0"/>
      <w:sz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CA780D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A42B3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A42B3"/>
    <w:rPr>
      <w:rFonts w:eastAsia="Times New Roman" w:cs="Times New Roman"/>
      <w:color w:val="auto"/>
      <w:spacing w:val="0"/>
      <w:sz w:val="20"/>
      <w:lang w:eastAsia="ru-RU"/>
    </w:rPr>
  </w:style>
  <w:style w:type="paragraph" w:styleId="Header">
    <w:name w:val="header"/>
    <w:basedOn w:val="Normal"/>
    <w:link w:val="HeaderChar"/>
    <w:uiPriority w:val="99"/>
    <w:rsid w:val="00AA42B3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A42B3"/>
    <w:rPr>
      <w:rFonts w:eastAsia="Times New Roman" w:cs="Times New Roman"/>
      <w:color w:val="auto"/>
      <w:spacing w:val="0"/>
      <w:lang w:val="en-US"/>
    </w:rPr>
  </w:style>
  <w:style w:type="character" w:styleId="FootnoteReference">
    <w:name w:val="footnote reference"/>
    <w:basedOn w:val="DefaultParagraphFont"/>
    <w:uiPriority w:val="99"/>
    <w:rsid w:val="00AA42B3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C954B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96AE1"/>
    <w:rPr>
      <w:rFonts w:eastAsia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001FFF"/>
    <w:rPr>
      <w:rFonts w:ascii="Segoe UI" w:eastAsia="Calibri" w:hAnsi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1FFF"/>
    <w:rPr>
      <w:rFonts w:ascii="Segoe UI" w:hAnsi="Segoe UI" w:cs="Times New Roman"/>
      <w:sz w:val="18"/>
    </w:rPr>
  </w:style>
  <w:style w:type="paragraph" w:customStyle="1" w:styleId="1">
    <w:name w:val="1"/>
    <w:basedOn w:val="Normal"/>
    <w:uiPriority w:val="99"/>
    <w:rsid w:val="00C93EA0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NormalWeb">
    <w:name w:val="Normal (Web)"/>
    <w:basedOn w:val="Normal"/>
    <w:uiPriority w:val="99"/>
    <w:rsid w:val="00570D3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570D3E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41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1</Pages>
  <Words>281</Words>
  <Characters>1603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Пользователь</dc:creator>
  <cp:keywords/>
  <dc:description/>
  <cp:lastModifiedBy>Пользователь</cp:lastModifiedBy>
  <cp:revision>30</cp:revision>
  <cp:lastPrinted>2023-09-04T06:42:00Z</cp:lastPrinted>
  <dcterms:created xsi:type="dcterms:W3CDTF">2023-07-27T17:13:00Z</dcterms:created>
  <dcterms:modified xsi:type="dcterms:W3CDTF">2023-09-04T06:42:00Z</dcterms:modified>
</cp:coreProperties>
</file>